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D5B8D" w14:textId="175B90C4" w:rsidR="00393204" w:rsidRPr="0049663D" w:rsidRDefault="0042157A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 xml:space="preserve">Fibrinogen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737DFF1F" w14:textId="77777777" w:rsidR="00DF0E36" w:rsidRPr="00CF33A5" w:rsidRDefault="00DF0E36">
      <w:pPr>
        <w:rPr>
          <w:b/>
          <w:sz w:val="9"/>
          <w:szCs w:val="9"/>
        </w:rPr>
      </w:pPr>
    </w:p>
    <w:p w14:paraId="43B12C5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FFDF65" w14:textId="77777777" w:rsidR="009E1642" w:rsidRPr="00DF0E36" w:rsidRDefault="00462803" w:rsidP="00DE5E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제품은 임상 검사실 자동화 기기에서 </w:t>
      </w:r>
      <w:r w:rsidR="00DE5E1C">
        <w:rPr>
          <w:sz w:val="9"/>
          <w:szCs w:val="9"/>
        </w:rPr>
        <w:t>Fibrinogen</w:t>
      </w:r>
      <w:r w:rsidR="00DE5E1C">
        <w:rPr>
          <w:rFonts w:hint="eastAsia"/>
          <w:sz w:val="9"/>
          <w:szCs w:val="9"/>
        </w:rPr>
        <w:t>에 대한 보고</w:t>
      </w:r>
      <w:r w:rsidR="00261A99">
        <w:rPr>
          <w:rFonts w:hint="eastAsia"/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가능 범위와 </w:t>
      </w:r>
      <w:proofErr w:type="spellStart"/>
      <w:r w:rsidR="00DE5E1C">
        <w:rPr>
          <w:rFonts w:hint="eastAsia"/>
          <w:sz w:val="9"/>
          <w:szCs w:val="9"/>
        </w:rPr>
        <w:t>직선성</w:t>
      </w:r>
      <w:proofErr w:type="spellEnd"/>
      <w:r w:rsidR="00261A99">
        <w:rPr>
          <w:rFonts w:hint="eastAsia"/>
          <w:sz w:val="9"/>
          <w:szCs w:val="9"/>
        </w:rPr>
        <w:t xml:space="preserve"> 및 </w:t>
      </w:r>
      <w:r w:rsidR="00DE5E1C">
        <w:rPr>
          <w:sz w:val="9"/>
          <w:szCs w:val="9"/>
        </w:rPr>
        <w:t xml:space="preserve">calibration </w:t>
      </w:r>
      <w:r w:rsidR="00DE5E1C">
        <w:rPr>
          <w:rFonts w:hint="eastAsia"/>
          <w:sz w:val="9"/>
          <w:szCs w:val="9"/>
        </w:rPr>
        <w:t>검증을 위해 체외진단기기</w:t>
      </w:r>
      <w:r w:rsidR="00261A99">
        <w:rPr>
          <w:rFonts w:hint="eastAsia"/>
          <w:sz w:val="9"/>
          <w:szCs w:val="9"/>
        </w:rPr>
        <w:t>로써 제작</w:t>
      </w:r>
      <w:r w:rsidR="00DE5E1C">
        <w:rPr>
          <w:rFonts w:hint="eastAsia"/>
          <w:sz w:val="9"/>
          <w:szCs w:val="9"/>
        </w:rPr>
        <w:t xml:space="preserve">된 </w:t>
      </w:r>
      <w:r w:rsidR="00DE5E1C">
        <w:rPr>
          <w:sz w:val="9"/>
          <w:szCs w:val="9"/>
        </w:rPr>
        <w:t xml:space="preserve">quality control </w:t>
      </w:r>
      <w:r w:rsidR="00DE5E1C">
        <w:rPr>
          <w:rFonts w:hint="eastAsia"/>
          <w:sz w:val="9"/>
          <w:szCs w:val="9"/>
        </w:rPr>
        <w:t>물질입니다.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본 제품은 </w:t>
      </w:r>
      <w:r w:rsidR="00DE5E1C">
        <w:rPr>
          <w:sz w:val="9"/>
          <w:szCs w:val="9"/>
        </w:rPr>
        <w:t xml:space="preserve">IL TOP </w:t>
      </w:r>
      <w:r w:rsidR="00DE5E1C">
        <w:rPr>
          <w:rFonts w:hint="eastAsia"/>
          <w:sz w:val="9"/>
          <w:szCs w:val="9"/>
        </w:rPr>
        <w:t>분석기에 사용되도록 제작되었습니다.</w:t>
      </w:r>
    </w:p>
    <w:p w14:paraId="392A304F" w14:textId="77777777" w:rsidR="00261A99" w:rsidRDefault="00261A99" w:rsidP="008E4A5B">
      <w:pPr>
        <w:jc w:val="left"/>
        <w:rPr>
          <w:sz w:val="9"/>
          <w:szCs w:val="9"/>
        </w:rPr>
      </w:pPr>
    </w:p>
    <w:p w14:paraId="228C220A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5029D37" w14:textId="77777777" w:rsidR="00261A99" w:rsidRDefault="00261A99" w:rsidP="00261A9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0056410B" w14:textId="77777777" w:rsidR="00261A99" w:rsidRDefault="00261A99" w:rsidP="00261A99">
      <w:pPr>
        <w:rPr>
          <w:b/>
          <w:sz w:val="14"/>
          <w:szCs w:val="14"/>
        </w:rPr>
      </w:pPr>
      <w:r>
        <w:rPr>
          <w:sz w:val="9"/>
          <w:szCs w:val="9"/>
        </w:rPr>
        <w:t xml:space="preserve">VAKIDATE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 xml:space="preserve">는 다중의 레벨들이 각 분석물질의 </w:t>
      </w:r>
      <w:proofErr w:type="spellStart"/>
      <w:r>
        <w:rPr>
          <w:rFonts w:hint="eastAsia"/>
          <w:sz w:val="9"/>
          <w:szCs w:val="9"/>
        </w:rPr>
        <w:t>기대값과</w:t>
      </w:r>
      <w:proofErr w:type="spellEnd"/>
      <w:r>
        <w:rPr>
          <w:rFonts w:hint="eastAsia"/>
          <w:sz w:val="9"/>
          <w:szCs w:val="9"/>
        </w:rPr>
        <w:t xml:space="preserve"> 측정값의 직선성을 이루기 위해 제공됩니다.</w:t>
      </w:r>
      <w:r>
        <w:rPr>
          <w:sz w:val="9"/>
          <w:szCs w:val="9"/>
        </w:rPr>
        <w:t xml:space="preserve"> VAKIDATE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 xml:space="preserve">는 직선성의 검증, </w:t>
      </w:r>
      <w:r>
        <w:rPr>
          <w:sz w:val="9"/>
          <w:szCs w:val="9"/>
        </w:rPr>
        <w:t>calibration verification</w:t>
      </w:r>
      <w:r>
        <w:rPr>
          <w:rFonts w:hint="eastAsia"/>
          <w:sz w:val="9"/>
          <w:szCs w:val="9"/>
        </w:rPr>
        <w:t xml:space="preserve"> 및 많은 검사실에서 요구하는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 제공에 도움을 줍니다.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또한 본 제품은 </w:t>
      </w:r>
      <w:r>
        <w:rPr>
          <w:sz w:val="9"/>
          <w:szCs w:val="9"/>
        </w:rPr>
        <w:t xml:space="preserve">troubleshooting </w:t>
      </w:r>
      <w:r>
        <w:rPr>
          <w:rFonts w:hint="eastAsia"/>
          <w:sz w:val="9"/>
          <w:szCs w:val="9"/>
        </w:rPr>
        <w:t>장비 시스템,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시약문제 및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이상에 대해 도움을 제공합니다.</w:t>
      </w:r>
    </w:p>
    <w:p w14:paraId="0809F26E" w14:textId="77777777" w:rsidR="00261A99" w:rsidRPr="00DF0E36" w:rsidRDefault="00261A99" w:rsidP="008E4A5B">
      <w:pPr>
        <w:jc w:val="left"/>
        <w:rPr>
          <w:sz w:val="9"/>
          <w:szCs w:val="9"/>
        </w:rPr>
      </w:pPr>
    </w:p>
    <w:p w14:paraId="00A6189E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F0B1F2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8B73433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 </w:t>
      </w:r>
      <w:r w:rsidR="007A46E2">
        <w:rPr>
          <w:sz w:val="9"/>
          <w:szCs w:val="9"/>
        </w:rPr>
        <w:t>Fibrinogen</w:t>
      </w:r>
    </w:p>
    <w:p w14:paraId="575A71F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3D266EC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9C337EF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5145C19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C216C30" w14:textId="77777777" w:rsidR="009E164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406A92" w14:textId="77777777" w:rsidR="00261A99" w:rsidRDefault="00261A99" w:rsidP="00261A99">
      <w:pPr>
        <w:jc w:val="left"/>
        <w:rPr>
          <w:b/>
          <w:sz w:val="14"/>
          <w:szCs w:val="14"/>
        </w:rPr>
      </w:pPr>
      <w:r w:rsidRPr="00261A99">
        <w:rPr>
          <w:rFonts w:hint="eastAsia"/>
          <w:b/>
          <w:sz w:val="14"/>
          <w:szCs w:val="14"/>
        </w:rPr>
        <w:t>사용 시 주의사항</w:t>
      </w:r>
      <w:r>
        <w:rPr>
          <w:rFonts w:hint="eastAsia"/>
          <w:b/>
          <w:sz w:val="14"/>
          <w:szCs w:val="14"/>
        </w:rPr>
        <w:t xml:space="preserve"> : 잠재적 생물학적 유해성</w:t>
      </w:r>
    </w:p>
    <w:p w14:paraId="274523B4" w14:textId="77777777" w:rsidR="00261A99" w:rsidRPr="00261A99" w:rsidRDefault="00261A99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</w:t>
      </w:r>
    </w:p>
    <w:p w14:paraId="227780DE" w14:textId="77777777" w:rsidR="00261A99" w:rsidRDefault="00F854C5" w:rsidP="00261A99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제품을 다루기 위해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예방책을 사용하셔야 합니다.</w:t>
      </w:r>
    </w:p>
    <w:p w14:paraId="5D977B45" w14:textId="77777777" w:rsidR="00261A99" w:rsidRDefault="00261A99">
      <w:pPr>
        <w:jc w:val="left"/>
        <w:rPr>
          <w:b/>
          <w:sz w:val="14"/>
          <w:szCs w:val="14"/>
        </w:rPr>
      </w:pPr>
    </w:p>
    <w:p w14:paraId="1760EFD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CDEDD6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CE0BCB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4B59679" w14:textId="77777777" w:rsidR="006F7F0F" w:rsidRDefault="00F854C5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Test kit는 해동 후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시간 까지 사용 가능합니다</w:t>
      </w:r>
      <w:r w:rsidR="006F7F0F" w:rsidRPr="00D34252">
        <w:rPr>
          <w:rFonts w:hint="eastAsia"/>
          <w:sz w:val="9"/>
          <w:szCs w:val="9"/>
        </w:rPr>
        <w:t>.</w:t>
      </w:r>
    </w:p>
    <w:p w14:paraId="655A6471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57CC1DA3" w14:textId="77777777" w:rsidR="0053417C" w:rsidRPr="0049663D" w:rsidRDefault="0053417C">
      <w:pPr>
        <w:jc w:val="left"/>
        <w:rPr>
          <w:sz w:val="9"/>
          <w:szCs w:val="9"/>
        </w:rPr>
      </w:pPr>
    </w:p>
    <w:p w14:paraId="4C99E735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747B2C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4A30E15" w14:textId="77777777" w:rsidR="0053417C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>의 구성품들을 박스에서 꺼</w:t>
      </w:r>
      <w:r w:rsidR="00F854C5">
        <w:rPr>
          <w:rFonts w:hint="eastAsia"/>
          <w:sz w:val="9"/>
          <w:szCs w:val="9"/>
        </w:rPr>
        <w:t>냅니다.</w:t>
      </w:r>
    </w:p>
    <w:p w14:paraId="1E600A88" w14:textId="77777777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실온에서 해동하면 안되며,</w:t>
      </w:r>
      <w:r>
        <w:rPr>
          <w:sz w:val="9"/>
          <w:szCs w:val="9"/>
        </w:rPr>
        <w:t xml:space="preserve"> </w:t>
      </w:r>
      <w:r w:rsidRPr="00F854C5">
        <w:rPr>
          <w:sz w:val="9"/>
          <w:szCs w:val="9"/>
        </w:rPr>
        <w:t>37°C</w:t>
      </w:r>
      <w:r>
        <w:rPr>
          <w:sz w:val="9"/>
          <w:szCs w:val="9"/>
        </w:rPr>
        <w:t xml:space="preserve"> water bath</w:t>
      </w:r>
      <w:r>
        <w:rPr>
          <w:rFonts w:hint="eastAsia"/>
          <w:sz w:val="9"/>
          <w:szCs w:val="9"/>
        </w:rPr>
        <w:t xml:space="preserve">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6580C125" w14:textId="40403592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 여러 번 부드럽게 섞어줍니다.</w:t>
      </w:r>
    </w:p>
    <w:p w14:paraId="7A5403AB" w14:textId="5BC0CA8C" w:rsidR="001C0085" w:rsidRDefault="001C008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박테리아 오염이 </w:t>
      </w:r>
      <w:proofErr w:type="spellStart"/>
      <w:r>
        <w:rPr>
          <w:rFonts w:hint="eastAsia"/>
          <w:sz w:val="9"/>
          <w:szCs w:val="9"/>
        </w:rPr>
        <w:t>심각해보이는</w:t>
      </w:r>
      <w:proofErr w:type="spellEnd"/>
      <w:r>
        <w:rPr>
          <w:rFonts w:hint="eastAsia"/>
          <w:sz w:val="9"/>
          <w:szCs w:val="9"/>
        </w:rPr>
        <w:t xml:space="preserve"> 용액은 폐기하셔야 합니다</w:t>
      </w:r>
    </w:p>
    <w:p w14:paraId="6F35A956" w14:textId="6B3A8106" w:rsidR="00CE3760" w:rsidRDefault="00F854C5" w:rsidP="00F854C5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Calibration </w:t>
      </w:r>
      <w:r w:rsidR="00C61303">
        <w:rPr>
          <w:sz w:val="9"/>
          <w:szCs w:val="9"/>
        </w:rPr>
        <w:t>Verification</w:t>
      </w:r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>는 환자샘플과 같은 수단으로써 취급되야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만약</w:t>
      </w:r>
      <w:r w:rsidR="005C61F8">
        <w:rPr>
          <w:rFonts w:hint="eastAsia"/>
          <w:sz w:val="9"/>
          <w:szCs w:val="9"/>
        </w:rPr>
        <w:t xml:space="preserve"> tes</w:t>
      </w:r>
      <w:r w:rsidR="005C61F8">
        <w:rPr>
          <w:sz w:val="9"/>
          <w:szCs w:val="9"/>
        </w:rPr>
        <w:t xml:space="preserve">t </w:t>
      </w:r>
      <w:r w:rsidR="005C61F8">
        <w:rPr>
          <w:rFonts w:hint="eastAsia"/>
          <w:sz w:val="9"/>
          <w:szCs w:val="9"/>
        </w:rPr>
        <w:t xml:space="preserve">과정 중 </w:t>
      </w:r>
      <w:r>
        <w:rPr>
          <w:rFonts w:hint="eastAsia"/>
          <w:sz w:val="9"/>
          <w:szCs w:val="9"/>
        </w:rPr>
        <w:t>희석이나 사전</w:t>
      </w:r>
      <w:r w:rsidR="005C61F8">
        <w:rPr>
          <w:rFonts w:hint="eastAsia"/>
          <w:sz w:val="9"/>
          <w:szCs w:val="9"/>
        </w:rPr>
        <w:t>조치가 필요하다면 제조사의 설명서를 따르십시오.</w:t>
      </w:r>
    </w:p>
    <w:p w14:paraId="11F9FC3C" w14:textId="77777777" w:rsidR="001C0085" w:rsidRDefault="001C0085" w:rsidP="00CE3760">
      <w:pPr>
        <w:jc w:val="left"/>
        <w:rPr>
          <w:b/>
          <w:sz w:val="14"/>
          <w:szCs w:val="14"/>
        </w:rPr>
      </w:pPr>
    </w:p>
    <w:p w14:paraId="78AE49CA" w14:textId="0E273A73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검사방법</w:t>
      </w:r>
    </w:p>
    <w:p w14:paraId="5151CCD5" w14:textId="77777777" w:rsidR="00F854C5" w:rsidRDefault="00CE3760" w:rsidP="00F854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여러 번 측정합니다.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직선성에 대한</w:t>
      </w:r>
      <w:r>
        <w:rPr>
          <w:sz w:val="9"/>
          <w:szCs w:val="9"/>
        </w:rPr>
        <w:t xml:space="preserve"> CLSI EP6</w:t>
      </w:r>
      <w:r>
        <w:rPr>
          <w:rFonts w:hint="eastAsia"/>
          <w:sz w:val="9"/>
          <w:szCs w:val="9"/>
        </w:rPr>
        <w:t xml:space="preserve"> 지침을 따를 경우, 각 레벨을 측정하기 위해 무작위 분석 순서를 사용하십시오. </w:t>
      </w:r>
    </w:p>
    <w:p w14:paraId="4A2BEA5C" w14:textId="77777777" w:rsidR="00CE3760" w:rsidRPr="00F854C5" w:rsidRDefault="00CE3760" w:rsidP="00F854C5">
      <w:pPr>
        <w:jc w:val="left"/>
        <w:rPr>
          <w:sz w:val="9"/>
          <w:szCs w:val="9"/>
        </w:rPr>
      </w:pPr>
    </w:p>
    <w:p w14:paraId="11CAA33E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필요하지만 제공되지 않는 재료</w:t>
      </w:r>
    </w:p>
    <w:p w14:paraId="25E53081" w14:textId="1BB58F2F" w:rsidR="00CE3760" w:rsidRPr="00CE3760" w:rsidRDefault="00CE3760" w:rsidP="00CE3760">
      <w:pPr>
        <w:ind w:firstLineChars="50" w:firstLine="45"/>
        <w:jc w:val="left"/>
        <w:rPr>
          <w:sz w:val="9"/>
          <w:szCs w:val="9"/>
        </w:rPr>
      </w:pPr>
      <w:r>
        <w:rPr>
          <w:sz w:val="9"/>
          <w:szCs w:val="9"/>
        </w:rPr>
        <w:t>IL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TOP </w:t>
      </w:r>
      <w:r w:rsidR="00C61303">
        <w:rPr>
          <w:sz w:val="9"/>
          <w:szCs w:val="9"/>
        </w:rPr>
        <w:t>analyzer</w:t>
      </w:r>
      <w:r>
        <w:rPr>
          <w:sz w:val="9"/>
          <w:szCs w:val="9"/>
        </w:rPr>
        <w:t xml:space="preserve"> </w:t>
      </w:r>
    </w:p>
    <w:p w14:paraId="64829A6E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16B5870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결과분석</w:t>
      </w:r>
    </w:p>
    <w:p w14:paraId="0E2C787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15198F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382631E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4C21681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8A30D4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2421F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DC84431" w14:textId="77777777" w:rsidR="00862C8B" w:rsidRDefault="00862C8B" w:rsidP="00F744B2">
      <w:pPr>
        <w:jc w:val="left"/>
        <w:rPr>
          <w:sz w:val="9"/>
          <w:szCs w:val="9"/>
        </w:rPr>
      </w:pPr>
    </w:p>
    <w:p w14:paraId="26ECDDE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680A839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66653E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EAD92EB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3EA1EA7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77A6F256" w14:textId="77777777" w:rsidR="00916030" w:rsidRPr="00CE3760" w:rsidRDefault="00CE3760" w:rsidP="00CE37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 :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위해 연속적인 두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계산된 </w:t>
      </w:r>
      <w:r>
        <w:rPr>
          <w:sz w:val="9"/>
          <w:szCs w:val="9"/>
        </w:rPr>
        <w:t xml:space="preserve">Delta </w:t>
      </w:r>
      <w:r>
        <w:rPr>
          <w:rFonts w:hint="eastAsia"/>
          <w:sz w:val="9"/>
          <w:szCs w:val="9"/>
        </w:rPr>
        <w:t>값을 고를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일반적으로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>는 직선성으로 알려진 영역을 선택해야 합니다.</w:t>
      </w:r>
    </w:p>
    <w:p w14:paraId="5AABCF3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3A5D0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610D2A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E6D3D96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7FE067D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EFBFCA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418FF1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DFE0BF0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1CCB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A7B6C0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721AC095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75B165C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756F35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0382F6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167F528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D8D7276" w14:textId="77777777" w:rsidR="002304DD" w:rsidRPr="00CE37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CE3760">
        <w:rPr>
          <w:sz w:val="9"/>
          <w:szCs w:val="9"/>
        </w:rPr>
        <w:t xml:space="preserve"> </w:t>
      </w:r>
      <w:r w:rsidR="00CE3760">
        <w:rPr>
          <w:rFonts w:hint="eastAsia"/>
          <w:sz w:val="9"/>
          <w:szCs w:val="9"/>
        </w:rPr>
        <w:t>본 제품은 I</w:t>
      </w:r>
      <w:r w:rsidR="00CE3760">
        <w:rPr>
          <w:sz w:val="9"/>
          <w:szCs w:val="9"/>
        </w:rPr>
        <w:t>L</w:t>
      </w:r>
      <w:r w:rsidR="00CE3760">
        <w:rPr>
          <w:rFonts w:hint="eastAsia"/>
          <w:sz w:val="9"/>
          <w:szCs w:val="9"/>
        </w:rPr>
        <w:t>분석기와 함께 사용할 수 있도록 제한되어 있습니다.</w:t>
      </w:r>
    </w:p>
    <w:p w14:paraId="266CF0E9" w14:textId="77777777" w:rsidR="00E92934" w:rsidRDefault="00E92934" w:rsidP="003C6587">
      <w:pPr>
        <w:jc w:val="left"/>
        <w:rPr>
          <w:sz w:val="9"/>
          <w:szCs w:val="9"/>
        </w:rPr>
      </w:pPr>
    </w:p>
    <w:p w14:paraId="3C62DE88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7FFD09D" w14:textId="77777777" w:rsidR="00772E88" w:rsidRPr="0057565D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57565D">
        <w:rPr>
          <w:rFonts w:hint="eastAsia"/>
          <w:sz w:val="9"/>
          <w:szCs w:val="9"/>
        </w:rPr>
        <w:t xml:space="preserve">직선성을 평가를 위해 </w:t>
      </w:r>
      <w:r w:rsidR="0057565D">
        <w:rPr>
          <w:sz w:val="9"/>
          <w:szCs w:val="9"/>
        </w:rPr>
        <w:t>CLSI EP6</w:t>
      </w:r>
      <w:r w:rsidR="0057565D">
        <w:rPr>
          <w:rFonts w:hint="eastAsia"/>
          <w:sz w:val="9"/>
          <w:szCs w:val="9"/>
        </w:rPr>
        <w:t xml:space="preserve">가 권장하는 수준 사이에서 동일한 </w:t>
      </w:r>
      <w:r w:rsidR="0057565D">
        <w:rPr>
          <w:sz w:val="9"/>
          <w:szCs w:val="9"/>
        </w:rPr>
        <w:t xml:space="preserve">Delta </w:t>
      </w:r>
      <w:r w:rsidR="0057565D">
        <w:rPr>
          <w:rFonts w:hint="eastAsia"/>
          <w:sz w:val="9"/>
          <w:szCs w:val="9"/>
        </w:rPr>
        <w:t>값이 존재하도록 제조되었습니다.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>.</w:t>
      </w:r>
      <w:r w:rsidR="0057565D">
        <w:rPr>
          <w:sz w:val="9"/>
          <w:szCs w:val="9"/>
        </w:rPr>
        <w:t xml:space="preserve"> </w:t>
      </w:r>
      <w:proofErr w:type="spellStart"/>
      <w:r w:rsidR="0057565D">
        <w:rPr>
          <w:rFonts w:hint="eastAsia"/>
          <w:sz w:val="9"/>
          <w:szCs w:val="9"/>
        </w:rPr>
        <w:t>래벨간의</w:t>
      </w:r>
      <w:proofErr w:type="spellEnd"/>
      <w:r w:rsidR="0057565D">
        <w:rPr>
          <w:rFonts w:hint="eastAsia"/>
          <w:sz w:val="9"/>
          <w:szCs w:val="9"/>
        </w:rPr>
        <w:t xml:space="preserve"> 거리가 동일하기 때문에 분석 시, 어떠한 두 레벨도 </w:t>
      </w:r>
      <w:r w:rsidR="0057565D">
        <w:rPr>
          <w:sz w:val="9"/>
          <w:szCs w:val="9"/>
        </w:rPr>
        <w:t>‘</w:t>
      </w:r>
      <w:r w:rsidR="0057565D">
        <w:rPr>
          <w:rFonts w:hint="eastAsia"/>
          <w:sz w:val="9"/>
          <w:szCs w:val="9"/>
        </w:rPr>
        <w:t>True</w:t>
      </w:r>
      <w:r w:rsidR="0057565D">
        <w:rPr>
          <w:sz w:val="9"/>
          <w:szCs w:val="9"/>
        </w:rPr>
        <w:t>’</w:t>
      </w:r>
      <w:r w:rsidR="0057565D">
        <w:rPr>
          <w:rFonts w:hint="eastAsia"/>
          <w:sz w:val="9"/>
          <w:szCs w:val="9"/>
        </w:rPr>
        <w:t>로 유지될 수 있으며,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다른 세 레벨에 대한 측정값을 계산할 수 있어 이 </w:t>
      </w:r>
      <w:r w:rsidR="0057565D">
        <w:rPr>
          <w:sz w:val="9"/>
          <w:szCs w:val="9"/>
        </w:rPr>
        <w:t xml:space="preserve">test kit를 </w:t>
      </w:r>
      <w:r w:rsidR="0057565D">
        <w:rPr>
          <w:rFonts w:hint="eastAsia"/>
          <w:sz w:val="9"/>
          <w:szCs w:val="9"/>
        </w:rPr>
        <w:t>복수의 자동화 장비 시스템에 사용할 수 있습니다</w:t>
      </w:r>
    </w:p>
    <w:p w14:paraId="6BF2DC44" w14:textId="77777777" w:rsidR="00CE1756" w:rsidRPr="0057565D" w:rsidRDefault="00CE1756" w:rsidP="003C6587">
      <w:pPr>
        <w:jc w:val="left"/>
        <w:rPr>
          <w:b/>
          <w:sz w:val="9"/>
          <w:szCs w:val="9"/>
        </w:rPr>
      </w:pPr>
    </w:p>
    <w:p w14:paraId="5EF9169C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4E54CE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7565D" w:rsidRPr="00D34252" w14:paraId="5C1424FD" w14:textId="77777777" w:rsidTr="0057565D">
        <w:trPr>
          <w:trHeight w:val="34"/>
        </w:trPr>
        <w:tc>
          <w:tcPr>
            <w:tcW w:w="4418" w:type="dxa"/>
            <w:gridSpan w:val="7"/>
          </w:tcPr>
          <w:p w14:paraId="3BC3A816" w14:textId="77777777" w:rsidR="0057565D" w:rsidRPr="00D34252" w:rsidRDefault="0057565D" w:rsidP="004215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Typical Recovered Values on IL ACL TOP</w:t>
            </w:r>
          </w:p>
        </w:tc>
      </w:tr>
      <w:tr w:rsidR="0057565D" w:rsidRPr="00D34252" w14:paraId="0DF8FB04" w14:textId="77777777" w:rsidTr="0057565D">
        <w:trPr>
          <w:trHeight w:val="34"/>
        </w:trPr>
        <w:tc>
          <w:tcPr>
            <w:tcW w:w="4418" w:type="dxa"/>
            <w:gridSpan w:val="7"/>
          </w:tcPr>
          <w:p w14:paraId="0BDBE551" w14:textId="561810DF" w:rsidR="0057565D" w:rsidRDefault="0057565D" w:rsidP="0057565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il</w:t>
            </w:r>
            <w:r>
              <w:rPr>
                <w:sz w:val="9"/>
                <w:szCs w:val="9"/>
              </w:rPr>
              <w:t xml:space="preserve"> Lot#:</w:t>
            </w:r>
            <w:r w:rsidR="00C61303">
              <w:rPr>
                <w:rFonts w:hint="eastAsia"/>
                <w:sz w:val="9"/>
                <w:szCs w:val="9"/>
              </w:rPr>
              <w:t>10732093</w:t>
            </w:r>
          </w:p>
        </w:tc>
      </w:tr>
      <w:tr w:rsidR="00E01245" w:rsidRPr="00D34252" w14:paraId="30383F7A" w14:textId="77777777" w:rsidTr="0057565D">
        <w:tc>
          <w:tcPr>
            <w:tcW w:w="652" w:type="dxa"/>
          </w:tcPr>
          <w:p w14:paraId="23C290D6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A3B270C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A55F83C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F20FFD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002F5F5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CA2633C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5CC5ED94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3C45FD09" w14:textId="77777777" w:rsidTr="0057565D">
        <w:tc>
          <w:tcPr>
            <w:tcW w:w="652" w:type="dxa"/>
          </w:tcPr>
          <w:p w14:paraId="78E7F6B2" w14:textId="77777777" w:rsidR="00E01245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75F00086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</w:t>
            </w:r>
            <w:r w:rsidR="0042157A"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13510A3F" w14:textId="6FF72127" w:rsidR="00E01245" w:rsidRPr="00D34252" w:rsidRDefault="00511202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</w:t>
            </w:r>
          </w:p>
        </w:tc>
        <w:tc>
          <w:tcPr>
            <w:tcW w:w="601" w:type="dxa"/>
          </w:tcPr>
          <w:p w14:paraId="2702C637" w14:textId="1CA92568" w:rsidR="00E01245" w:rsidRPr="00D34252" w:rsidRDefault="00511202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196</w:t>
            </w:r>
          </w:p>
        </w:tc>
        <w:tc>
          <w:tcPr>
            <w:tcW w:w="601" w:type="dxa"/>
          </w:tcPr>
          <w:p w14:paraId="307AEFB8" w14:textId="2A03F581" w:rsidR="00E01245" w:rsidRPr="00D34252" w:rsidRDefault="00511202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344</w:t>
            </w:r>
          </w:p>
        </w:tc>
        <w:tc>
          <w:tcPr>
            <w:tcW w:w="622" w:type="dxa"/>
          </w:tcPr>
          <w:p w14:paraId="774B211C" w14:textId="3F70A447" w:rsidR="00E01245" w:rsidRPr="00D34252" w:rsidRDefault="00511202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492</w:t>
            </w:r>
          </w:p>
        </w:tc>
        <w:tc>
          <w:tcPr>
            <w:tcW w:w="636" w:type="dxa"/>
          </w:tcPr>
          <w:p w14:paraId="18422304" w14:textId="6FE84E3F" w:rsidR="00E01245" w:rsidRPr="00D34252" w:rsidRDefault="00511202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640</w:t>
            </w:r>
          </w:p>
        </w:tc>
      </w:tr>
    </w:tbl>
    <w:p w14:paraId="64091F07" w14:textId="7A3B1AEC" w:rsidR="004D5833" w:rsidRDefault="004D5833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6C5A6C97" w14:textId="77777777" w:rsidTr="00CE3760">
        <w:tc>
          <w:tcPr>
            <w:tcW w:w="4286" w:type="dxa"/>
            <w:gridSpan w:val="7"/>
          </w:tcPr>
          <w:p w14:paraId="4CF84ACD" w14:textId="4389DEE0" w:rsidR="004D5833" w:rsidRPr="00D34252" w:rsidRDefault="0057565D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il</w:t>
            </w:r>
            <w:r>
              <w:rPr>
                <w:sz w:val="9"/>
                <w:szCs w:val="9"/>
              </w:rPr>
              <w:t xml:space="preserve"> Lot#:</w:t>
            </w:r>
            <w:r w:rsidR="00511202">
              <w:rPr>
                <w:rFonts w:hint="eastAsia"/>
                <w:sz w:val="9"/>
                <w:szCs w:val="9"/>
              </w:rPr>
              <w:t>1</w:t>
            </w:r>
            <w:r w:rsidR="00C61303">
              <w:rPr>
                <w:rFonts w:hint="eastAsia"/>
                <w:sz w:val="9"/>
                <w:szCs w:val="9"/>
              </w:rPr>
              <w:t>0732093</w:t>
            </w:r>
          </w:p>
        </w:tc>
      </w:tr>
      <w:tr w:rsidR="004D5833" w:rsidRPr="00D34252" w14:paraId="3295B5DE" w14:textId="77777777" w:rsidTr="00CE3760">
        <w:tc>
          <w:tcPr>
            <w:tcW w:w="520" w:type="dxa"/>
          </w:tcPr>
          <w:p w14:paraId="6404E00E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A145506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90E9C25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08936E4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0BC7E8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E00EB84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45817CC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02D84159" w14:textId="77777777" w:rsidTr="00CE3760">
        <w:tc>
          <w:tcPr>
            <w:tcW w:w="520" w:type="dxa"/>
          </w:tcPr>
          <w:p w14:paraId="346EC770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18E5D999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44D9881E" w14:textId="50BEC8EC" w:rsidR="00CF33A5" w:rsidRPr="00D34252" w:rsidRDefault="00C61303" w:rsidP="00C61303">
            <w:pPr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0.47</w:t>
            </w:r>
          </w:p>
        </w:tc>
        <w:tc>
          <w:tcPr>
            <w:tcW w:w="601" w:type="dxa"/>
          </w:tcPr>
          <w:p w14:paraId="6847AFF4" w14:textId="0DDF64E5" w:rsidR="004D5833" w:rsidRPr="00D34252" w:rsidRDefault="00C61303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2.61</w:t>
            </w:r>
          </w:p>
        </w:tc>
        <w:tc>
          <w:tcPr>
            <w:tcW w:w="601" w:type="dxa"/>
          </w:tcPr>
          <w:p w14:paraId="2136014E" w14:textId="6516682F" w:rsidR="004D5833" w:rsidRPr="00D34252" w:rsidRDefault="00C61303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4.74</w:t>
            </w:r>
          </w:p>
        </w:tc>
        <w:tc>
          <w:tcPr>
            <w:tcW w:w="622" w:type="dxa"/>
          </w:tcPr>
          <w:p w14:paraId="2FDCC2C3" w14:textId="7B8B6F20" w:rsidR="004D5833" w:rsidRPr="00D34252" w:rsidRDefault="00C61303" w:rsidP="004D583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6.88</w:t>
            </w:r>
          </w:p>
        </w:tc>
        <w:tc>
          <w:tcPr>
            <w:tcW w:w="636" w:type="dxa"/>
          </w:tcPr>
          <w:p w14:paraId="432879DF" w14:textId="4AFF29AD" w:rsidR="004D5833" w:rsidRPr="00D34252" w:rsidRDefault="00C61303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9.02</w:t>
            </w:r>
          </w:p>
        </w:tc>
      </w:tr>
    </w:tbl>
    <w:p w14:paraId="3D4FA4EF" w14:textId="77777777" w:rsidR="009C0498" w:rsidRDefault="009C0498" w:rsidP="003C6587">
      <w:pPr>
        <w:jc w:val="left"/>
        <w:rPr>
          <w:sz w:val="9"/>
          <w:szCs w:val="9"/>
        </w:rPr>
      </w:pPr>
    </w:p>
    <w:p w14:paraId="3377481C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2161824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0BB4D45C" w14:textId="39EEBB92" w:rsidR="001C0085" w:rsidRDefault="00BF10E7" w:rsidP="001C008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3</w:t>
      </w:r>
      <w:r w:rsidR="00B34EBE">
        <w:rPr>
          <w:rFonts w:hint="eastAsia"/>
          <w:sz w:val="9"/>
          <w:szCs w:val="9"/>
        </w:rPr>
        <w:t xml:space="preserve">개 lot의 VALIDATE </w:t>
      </w:r>
      <w:r w:rsidR="00B34EBE">
        <w:rPr>
          <w:sz w:val="9"/>
          <w:szCs w:val="9"/>
        </w:rPr>
        <w:t>Fibrinogen</w:t>
      </w:r>
      <w:r w:rsidR="00B34EBE">
        <w:rPr>
          <w:rFonts w:hint="eastAsia"/>
          <w:sz w:val="9"/>
          <w:szCs w:val="9"/>
        </w:rPr>
        <w:t xml:space="preserve">은 </w:t>
      </w:r>
      <w:r w:rsidR="00B34EBE">
        <w:rPr>
          <w:sz w:val="9"/>
          <w:szCs w:val="9"/>
        </w:rPr>
        <w:t>1</w:t>
      </w:r>
      <w:r w:rsidR="00B34EBE">
        <w:rPr>
          <w:rFonts w:hint="eastAsia"/>
          <w:sz w:val="9"/>
          <w:szCs w:val="9"/>
        </w:rPr>
        <w:t xml:space="preserve">개 </w:t>
      </w:r>
      <w:proofErr w:type="spellStart"/>
      <w:r w:rsidR="00B34EBE">
        <w:rPr>
          <w:rFonts w:hint="eastAsia"/>
          <w:sz w:val="9"/>
          <w:szCs w:val="9"/>
        </w:rPr>
        <w:t>로트의</w:t>
      </w:r>
      <w:proofErr w:type="spellEnd"/>
      <w:r w:rsidR="00B34EBE">
        <w:rPr>
          <w:rFonts w:hint="eastAsia"/>
          <w:sz w:val="9"/>
          <w:szCs w:val="9"/>
        </w:rPr>
        <w:t xml:space="preserve"> </w:t>
      </w:r>
      <w:r w:rsidR="00B34EBE">
        <w:rPr>
          <w:sz w:val="9"/>
          <w:szCs w:val="9"/>
        </w:rPr>
        <w:t>IL TOP</w:t>
      </w:r>
      <w:r w:rsidR="007A46E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검사 </w:t>
      </w:r>
      <w:r w:rsidR="00B34EBE">
        <w:rPr>
          <w:rFonts w:hint="eastAsia"/>
          <w:sz w:val="9"/>
          <w:szCs w:val="9"/>
        </w:rPr>
        <w:t xml:space="preserve">시약과 검증되고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1C0085">
        <w:rPr>
          <w:sz w:val="9"/>
          <w:szCs w:val="9"/>
        </w:rPr>
        <w:t xml:space="preserve"> 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</w:t>
      </w:r>
      <w:r w:rsidR="001C0085">
        <w:rPr>
          <w:rFonts w:hint="eastAsia"/>
          <w:sz w:val="9"/>
          <w:szCs w:val="9"/>
        </w:rPr>
        <w:t xml:space="preserve"> 재현성</w:t>
      </w:r>
      <w:r w:rsidR="00C61303">
        <w:rPr>
          <w:rFonts w:hint="eastAsia"/>
          <w:sz w:val="9"/>
          <w:szCs w:val="9"/>
        </w:rPr>
        <w:t xml:space="preserve"> </w:t>
      </w:r>
      <w:r w:rsidR="001C0085">
        <w:rPr>
          <w:rFonts w:hint="eastAsia"/>
          <w:sz w:val="9"/>
          <w:szCs w:val="9"/>
        </w:rPr>
        <w:t xml:space="preserve">평가는 </w:t>
      </w:r>
      <w:r w:rsidR="001C0085">
        <w:rPr>
          <w:sz w:val="9"/>
          <w:szCs w:val="9"/>
        </w:rPr>
        <w:t xml:space="preserve">Validate Fibrinogen </w:t>
      </w:r>
      <w:r w:rsidR="001C0085">
        <w:rPr>
          <w:rFonts w:hint="eastAsia"/>
          <w:sz w:val="9"/>
          <w:szCs w:val="9"/>
        </w:rPr>
        <w:t>키트를 이용하여 제품</w:t>
      </w:r>
      <w:r w:rsidR="001C0085">
        <w:rPr>
          <w:sz w:val="9"/>
          <w:szCs w:val="9"/>
        </w:rPr>
        <w:t xml:space="preserve"> Insert </w:t>
      </w:r>
      <w:r w:rsidR="001C0085">
        <w:rPr>
          <w:rFonts w:hint="eastAsia"/>
          <w:sz w:val="9"/>
          <w:szCs w:val="9"/>
        </w:rPr>
        <w:t>지침을 따라 평가하였습니다.</w:t>
      </w:r>
    </w:p>
    <w:p w14:paraId="47FE7492" w14:textId="3F3CDC4C" w:rsidR="001C0085" w:rsidRDefault="001C008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IL TOP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검증 하였으며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1"/>
        <w:gridCol w:w="343"/>
        <w:gridCol w:w="432"/>
        <w:gridCol w:w="398"/>
        <w:gridCol w:w="393"/>
        <w:gridCol w:w="398"/>
        <w:gridCol w:w="393"/>
        <w:gridCol w:w="359"/>
        <w:gridCol w:w="378"/>
        <w:gridCol w:w="359"/>
        <w:gridCol w:w="378"/>
        <w:gridCol w:w="385"/>
        <w:gridCol w:w="378"/>
      </w:tblGrid>
      <w:tr w:rsidR="0046785B" w14:paraId="6EFB7D40" w14:textId="77777777" w:rsidTr="00CE3760">
        <w:tc>
          <w:tcPr>
            <w:tcW w:w="5065" w:type="dxa"/>
            <w:gridSpan w:val="13"/>
          </w:tcPr>
          <w:p w14:paraId="70D3233B" w14:textId="77777777" w:rsidR="0046785B" w:rsidRDefault="0046785B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D5833" w14:paraId="3F5D7AAE" w14:textId="77777777" w:rsidTr="00CE3760">
        <w:tc>
          <w:tcPr>
            <w:tcW w:w="1261" w:type="dxa"/>
            <w:gridSpan w:val="3"/>
          </w:tcPr>
          <w:p w14:paraId="4100F2F7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5C75CB2A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2DFFF781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4FC6E342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1C093B30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29305C9B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191330D5" w14:textId="77777777" w:rsidTr="004D5833">
        <w:tc>
          <w:tcPr>
            <w:tcW w:w="477" w:type="dxa"/>
          </w:tcPr>
          <w:p w14:paraId="00382CE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062006B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15AD8D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3E1BDC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DD9C93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708A9C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62671C7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28BC499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5A5FF47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2E31F4B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D86AE0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42CF4BA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5967BA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2AE611CA" w14:textId="77777777" w:rsidTr="004D5833">
        <w:tc>
          <w:tcPr>
            <w:tcW w:w="477" w:type="dxa"/>
          </w:tcPr>
          <w:p w14:paraId="1045097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4388C2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709C1DB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54</w:t>
            </w:r>
          </w:p>
        </w:tc>
        <w:tc>
          <w:tcPr>
            <w:tcW w:w="405" w:type="dxa"/>
          </w:tcPr>
          <w:p w14:paraId="302C0F4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5.4.</w:t>
            </w:r>
          </w:p>
        </w:tc>
        <w:tc>
          <w:tcPr>
            <w:tcW w:w="381" w:type="dxa"/>
          </w:tcPr>
          <w:p w14:paraId="2552F9ED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10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B4AB87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1.1</w:t>
            </w:r>
          </w:p>
        </w:tc>
        <w:tc>
          <w:tcPr>
            <w:tcW w:w="381" w:type="dxa"/>
          </w:tcPr>
          <w:p w14:paraId="7C94608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634757F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430722A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3C9652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0.5</w:t>
            </w:r>
          </w:p>
        </w:tc>
        <w:tc>
          <w:tcPr>
            <w:tcW w:w="381" w:type="dxa"/>
          </w:tcPr>
          <w:p w14:paraId="6039F54F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A84D2B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5.5</w:t>
            </w:r>
          </w:p>
        </w:tc>
        <w:tc>
          <w:tcPr>
            <w:tcW w:w="381" w:type="dxa"/>
          </w:tcPr>
          <w:p w14:paraId="4495338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10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7E930537" w14:textId="77777777" w:rsidTr="004D5833">
        <w:tc>
          <w:tcPr>
            <w:tcW w:w="477" w:type="dxa"/>
          </w:tcPr>
          <w:p w14:paraId="57454D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18AC76D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B57715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225</w:t>
            </w:r>
          </w:p>
        </w:tc>
        <w:tc>
          <w:tcPr>
            <w:tcW w:w="405" w:type="dxa"/>
          </w:tcPr>
          <w:p w14:paraId="54A3032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12.6</w:t>
            </w:r>
          </w:p>
        </w:tc>
        <w:tc>
          <w:tcPr>
            <w:tcW w:w="381" w:type="dxa"/>
          </w:tcPr>
          <w:p w14:paraId="0CBC90A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390684A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6.6</w:t>
            </w:r>
          </w:p>
        </w:tc>
        <w:tc>
          <w:tcPr>
            <w:tcW w:w="381" w:type="dxa"/>
          </w:tcPr>
          <w:p w14:paraId="4A1BCBA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761202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</w:t>
            </w:r>
            <w:r w:rsidR="004D5833">
              <w:rPr>
                <w:rFonts w:hint="eastAsia"/>
                <w:sz w:val="6"/>
                <w:szCs w:val="6"/>
              </w:rPr>
              <w:t>0</w:t>
            </w:r>
          </w:p>
        </w:tc>
        <w:tc>
          <w:tcPr>
            <w:tcW w:w="381" w:type="dxa"/>
          </w:tcPr>
          <w:p w14:paraId="541B91D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0B6FA3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1.9</w:t>
            </w:r>
          </w:p>
        </w:tc>
        <w:tc>
          <w:tcPr>
            <w:tcW w:w="381" w:type="dxa"/>
          </w:tcPr>
          <w:p w14:paraId="46A9D54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C68526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14.4</w:t>
            </w:r>
          </w:p>
        </w:tc>
        <w:tc>
          <w:tcPr>
            <w:tcW w:w="381" w:type="dxa"/>
          </w:tcPr>
          <w:p w14:paraId="492DD6B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72E4BCC" w14:textId="77777777" w:rsidTr="004D5833">
        <w:tc>
          <w:tcPr>
            <w:tcW w:w="477" w:type="dxa"/>
          </w:tcPr>
          <w:p w14:paraId="693C0DE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3FEE721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99BE36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405</w:t>
            </w:r>
          </w:p>
        </w:tc>
        <w:tc>
          <w:tcPr>
            <w:tcW w:w="405" w:type="dxa"/>
          </w:tcPr>
          <w:p w14:paraId="2C6EBFD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22.3</w:t>
            </w:r>
          </w:p>
        </w:tc>
        <w:tc>
          <w:tcPr>
            <w:tcW w:w="381" w:type="dxa"/>
          </w:tcPr>
          <w:p w14:paraId="2FC2F034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6485C4D8" w14:textId="7CC52964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13.</w:t>
            </w:r>
            <w:r w:rsidR="00CF33A5">
              <w:rPr>
                <w:sz w:val="6"/>
                <w:szCs w:val="6"/>
              </w:rPr>
              <w:t>2</w:t>
            </w:r>
          </w:p>
        </w:tc>
        <w:tc>
          <w:tcPr>
            <w:tcW w:w="381" w:type="dxa"/>
          </w:tcPr>
          <w:p w14:paraId="7ADD770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D2BF1E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3.1</w:t>
            </w:r>
          </w:p>
        </w:tc>
        <w:tc>
          <w:tcPr>
            <w:tcW w:w="381" w:type="dxa"/>
          </w:tcPr>
          <w:p w14:paraId="39EB105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9DEBE0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412C3BDA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5900EDF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26.1</w:t>
            </w:r>
          </w:p>
        </w:tc>
        <w:tc>
          <w:tcPr>
            <w:tcW w:w="381" w:type="dxa"/>
          </w:tcPr>
          <w:p w14:paraId="13B5F96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9AE3470" w14:textId="77777777" w:rsidTr="004D5833">
        <w:tc>
          <w:tcPr>
            <w:tcW w:w="477" w:type="dxa"/>
          </w:tcPr>
          <w:p w14:paraId="561EA75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7107042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53751E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598</w:t>
            </w:r>
          </w:p>
        </w:tc>
        <w:tc>
          <w:tcPr>
            <w:tcW w:w="405" w:type="dxa"/>
          </w:tcPr>
          <w:p w14:paraId="264E60B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31.8</w:t>
            </w:r>
          </w:p>
        </w:tc>
        <w:tc>
          <w:tcPr>
            <w:tcW w:w="381" w:type="dxa"/>
          </w:tcPr>
          <w:p w14:paraId="27E0223F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5C8E8A5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12.4</w:t>
            </w:r>
          </w:p>
        </w:tc>
        <w:tc>
          <w:tcPr>
            <w:tcW w:w="381" w:type="dxa"/>
          </w:tcPr>
          <w:p w14:paraId="635E72C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9659B66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1.9</w:t>
            </w:r>
          </w:p>
        </w:tc>
        <w:tc>
          <w:tcPr>
            <w:tcW w:w="381" w:type="dxa"/>
          </w:tcPr>
          <w:p w14:paraId="0A077BD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C277EA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1.2</w:t>
            </w:r>
          </w:p>
        </w:tc>
        <w:tc>
          <w:tcPr>
            <w:tcW w:w="381" w:type="dxa"/>
          </w:tcPr>
          <w:p w14:paraId="72330E2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BB2080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34.2</w:t>
            </w:r>
          </w:p>
        </w:tc>
        <w:tc>
          <w:tcPr>
            <w:tcW w:w="381" w:type="dxa"/>
          </w:tcPr>
          <w:p w14:paraId="67EB51CE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0E1E9B48" w14:textId="77777777" w:rsidTr="004D5833">
        <w:tc>
          <w:tcPr>
            <w:tcW w:w="477" w:type="dxa"/>
          </w:tcPr>
          <w:p w14:paraId="3B1E760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1AA3572B" w14:textId="77777777" w:rsidR="0046785B" w:rsidRPr="0046785B" w:rsidRDefault="0046785B" w:rsidP="0042157A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</w:t>
            </w:r>
            <w:r w:rsidR="0042157A">
              <w:rPr>
                <w:sz w:val="6"/>
                <w:szCs w:val="6"/>
              </w:rPr>
              <w:t>40</w:t>
            </w:r>
          </w:p>
        </w:tc>
        <w:tc>
          <w:tcPr>
            <w:tcW w:w="413" w:type="dxa"/>
          </w:tcPr>
          <w:p w14:paraId="0753D7EE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793</w:t>
            </w:r>
          </w:p>
        </w:tc>
        <w:tc>
          <w:tcPr>
            <w:tcW w:w="405" w:type="dxa"/>
          </w:tcPr>
          <w:p w14:paraId="368F67A1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40</w:t>
            </w:r>
            <w:r w:rsidR="004D5833">
              <w:rPr>
                <w:rFonts w:hint="eastAsia"/>
                <w:sz w:val="6"/>
                <w:szCs w:val="6"/>
              </w:rPr>
              <w:t>.3</w:t>
            </w:r>
          </w:p>
        </w:tc>
        <w:tc>
          <w:tcPr>
            <w:tcW w:w="381" w:type="dxa"/>
          </w:tcPr>
          <w:p w14:paraId="36875EB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024A2492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19.0</w:t>
            </w:r>
          </w:p>
        </w:tc>
        <w:tc>
          <w:tcPr>
            <w:tcW w:w="381" w:type="dxa"/>
          </w:tcPr>
          <w:p w14:paraId="7169B97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FFC446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>
              <w:rPr>
                <w:rFonts w:hint="eastAsia"/>
                <w:sz w:val="6"/>
                <w:szCs w:val="6"/>
              </w:rPr>
              <w:t>0</w:t>
            </w:r>
            <w:r>
              <w:rPr>
                <w:sz w:val="6"/>
                <w:szCs w:val="6"/>
              </w:rPr>
              <w:t>.5</w:t>
            </w:r>
          </w:p>
        </w:tc>
        <w:tc>
          <w:tcPr>
            <w:tcW w:w="381" w:type="dxa"/>
          </w:tcPr>
          <w:p w14:paraId="0BD8E2E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A84CC40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45.8</w:t>
            </w:r>
          </w:p>
        </w:tc>
        <w:tc>
          <w:tcPr>
            <w:tcW w:w="381" w:type="dxa"/>
          </w:tcPr>
          <w:p w14:paraId="739C660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5203E06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45.8</w:t>
            </w:r>
          </w:p>
        </w:tc>
        <w:tc>
          <w:tcPr>
            <w:tcW w:w="381" w:type="dxa"/>
          </w:tcPr>
          <w:p w14:paraId="79C4CDF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431EACFF" w14:textId="77777777" w:rsidR="001C0085" w:rsidRDefault="001C0085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768EFB5F" w14:textId="77777777" w:rsidTr="00CE3760">
        <w:tc>
          <w:tcPr>
            <w:tcW w:w="5047" w:type="dxa"/>
            <w:gridSpan w:val="9"/>
          </w:tcPr>
          <w:p w14:paraId="65512F43" w14:textId="77777777" w:rsidR="00C347D5" w:rsidRDefault="00C347D5" w:rsidP="004215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42157A">
              <w:rPr>
                <w:sz w:val="9"/>
                <w:szCs w:val="9"/>
              </w:rPr>
              <w:t>IL Top LotAD15817RD mg/dL</w:t>
            </w:r>
          </w:p>
        </w:tc>
      </w:tr>
      <w:tr w:rsidR="00C347D5" w14:paraId="2977D5D5" w14:textId="77777777" w:rsidTr="00CE3760">
        <w:tc>
          <w:tcPr>
            <w:tcW w:w="1681" w:type="dxa"/>
            <w:gridSpan w:val="3"/>
          </w:tcPr>
          <w:p w14:paraId="664E6A2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694AC004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73B54A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0CFB8DB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72C2184F" w14:textId="77777777" w:rsidTr="00C347D5">
        <w:tc>
          <w:tcPr>
            <w:tcW w:w="560" w:type="dxa"/>
          </w:tcPr>
          <w:p w14:paraId="755322F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1172699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6D491D9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290221D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51D9479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179C49D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1C8A8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9EA6F9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1C8E3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5F60C5D5" w14:textId="77777777" w:rsidTr="00C347D5">
        <w:tc>
          <w:tcPr>
            <w:tcW w:w="560" w:type="dxa"/>
          </w:tcPr>
          <w:p w14:paraId="1B2B92A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1A5BF3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7EA4D9A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54</w:t>
            </w:r>
          </w:p>
        </w:tc>
        <w:tc>
          <w:tcPr>
            <w:tcW w:w="561" w:type="dxa"/>
          </w:tcPr>
          <w:p w14:paraId="153E922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3.7</w:t>
            </w:r>
          </w:p>
        </w:tc>
        <w:tc>
          <w:tcPr>
            <w:tcW w:w="561" w:type="dxa"/>
          </w:tcPr>
          <w:p w14:paraId="1C794B0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  <w:tc>
          <w:tcPr>
            <w:tcW w:w="561" w:type="dxa"/>
          </w:tcPr>
          <w:p w14:paraId="743FAD6B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4.1</w:t>
            </w:r>
          </w:p>
        </w:tc>
        <w:tc>
          <w:tcPr>
            <w:tcW w:w="561" w:type="dxa"/>
          </w:tcPr>
          <w:p w14:paraId="49ECE153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8%</w:t>
            </w:r>
          </w:p>
        </w:tc>
        <w:tc>
          <w:tcPr>
            <w:tcW w:w="561" w:type="dxa"/>
          </w:tcPr>
          <w:p w14:paraId="1F8D05F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4.3</w:t>
            </w:r>
          </w:p>
        </w:tc>
        <w:tc>
          <w:tcPr>
            <w:tcW w:w="561" w:type="dxa"/>
          </w:tcPr>
          <w:p w14:paraId="0029D1C3" w14:textId="375EA065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</w:t>
            </w:r>
            <w:r w:rsidR="00CF33A5">
              <w:rPr>
                <w:sz w:val="9"/>
                <w:szCs w:val="9"/>
              </w:rPr>
              <w:t>%</w:t>
            </w:r>
          </w:p>
        </w:tc>
      </w:tr>
      <w:tr w:rsidR="00C347D5" w14:paraId="35E104C5" w14:textId="77777777" w:rsidTr="00C347D5">
        <w:tc>
          <w:tcPr>
            <w:tcW w:w="560" w:type="dxa"/>
          </w:tcPr>
          <w:p w14:paraId="1E926BB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723B7D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F4234A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237</w:t>
            </w:r>
          </w:p>
        </w:tc>
        <w:tc>
          <w:tcPr>
            <w:tcW w:w="561" w:type="dxa"/>
          </w:tcPr>
          <w:p w14:paraId="59E9FFE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11.2</w:t>
            </w:r>
          </w:p>
        </w:tc>
        <w:tc>
          <w:tcPr>
            <w:tcW w:w="561" w:type="dxa"/>
          </w:tcPr>
          <w:p w14:paraId="010AD45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17804FB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13.8</w:t>
            </w:r>
          </w:p>
        </w:tc>
        <w:tc>
          <w:tcPr>
            <w:tcW w:w="561" w:type="dxa"/>
          </w:tcPr>
          <w:p w14:paraId="307EF7F9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  <w:tc>
          <w:tcPr>
            <w:tcW w:w="561" w:type="dxa"/>
          </w:tcPr>
          <w:p w14:paraId="11FBDE4B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13.8</w:t>
            </w:r>
          </w:p>
        </w:tc>
        <w:tc>
          <w:tcPr>
            <w:tcW w:w="561" w:type="dxa"/>
          </w:tcPr>
          <w:p w14:paraId="068BA26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</w:tr>
      <w:tr w:rsidR="00C347D5" w14:paraId="526A9F3A" w14:textId="77777777" w:rsidTr="00C347D5">
        <w:tc>
          <w:tcPr>
            <w:tcW w:w="560" w:type="dxa"/>
          </w:tcPr>
          <w:p w14:paraId="1480CB2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2BFD6CC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4430C8C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434</w:t>
            </w:r>
          </w:p>
        </w:tc>
        <w:tc>
          <w:tcPr>
            <w:tcW w:w="561" w:type="dxa"/>
          </w:tcPr>
          <w:p w14:paraId="0B45332D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20.8</w:t>
            </w:r>
          </w:p>
        </w:tc>
        <w:tc>
          <w:tcPr>
            <w:tcW w:w="561" w:type="dxa"/>
          </w:tcPr>
          <w:p w14:paraId="78C8F06E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4FBC96CF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20.8</w:t>
            </w:r>
          </w:p>
        </w:tc>
        <w:tc>
          <w:tcPr>
            <w:tcW w:w="561" w:type="dxa"/>
          </w:tcPr>
          <w:p w14:paraId="10F25DF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3D0A98C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28.3</w:t>
            </w:r>
          </w:p>
        </w:tc>
        <w:tc>
          <w:tcPr>
            <w:tcW w:w="561" w:type="dxa"/>
          </w:tcPr>
          <w:p w14:paraId="5A92F269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</w:tr>
      <w:tr w:rsidR="00C347D5" w14:paraId="3E11F8C2" w14:textId="77777777" w:rsidTr="00C347D5">
        <w:tc>
          <w:tcPr>
            <w:tcW w:w="560" w:type="dxa"/>
          </w:tcPr>
          <w:p w14:paraId="5F6B624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35A6922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2414013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641</w:t>
            </w:r>
          </w:p>
        </w:tc>
        <w:tc>
          <w:tcPr>
            <w:tcW w:w="561" w:type="dxa"/>
          </w:tcPr>
          <w:p w14:paraId="2C44004E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24.7</w:t>
            </w:r>
          </w:p>
        </w:tc>
        <w:tc>
          <w:tcPr>
            <w:tcW w:w="561" w:type="dxa"/>
          </w:tcPr>
          <w:p w14:paraId="47CC7D4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0AEF484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26.1</w:t>
            </w:r>
          </w:p>
        </w:tc>
        <w:tc>
          <w:tcPr>
            <w:tcW w:w="561" w:type="dxa"/>
          </w:tcPr>
          <w:p w14:paraId="18B41E0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50F0339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41.9</w:t>
            </w:r>
          </w:p>
        </w:tc>
        <w:tc>
          <w:tcPr>
            <w:tcW w:w="561" w:type="dxa"/>
          </w:tcPr>
          <w:p w14:paraId="29F884F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</w:tr>
      <w:tr w:rsidR="00C347D5" w14:paraId="1E7C6BAD" w14:textId="77777777" w:rsidTr="00C347D5">
        <w:tc>
          <w:tcPr>
            <w:tcW w:w="560" w:type="dxa"/>
          </w:tcPr>
          <w:p w14:paraId="5280FC1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3953375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487E3D80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843</w:t>
            </w:r>
          </w:p>
        </w:tc>
        <w:tc>
          <w:tcPr>
            <w:tcW w:w="561" w:type="dxa"/>
          </w:tcPr>
          <w:p w14:paraId="2E0A22E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34.0</w:t>
            </w:r>
          </w:p>
        </w:tc>
        <w:tc>
          <w:tcPr>
            <w:tcW w:w="561" w:type="dxa"/>
          </w:tcPr>
          <w:p w14:paraId="55E8E13C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6215B04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34.0</w:t>
            </w:r>
          </w:p>
        </w:tc>
        <w:tc>
          <w:tcPr>
            <w:tcW w:w="561" w:type="dxa"/>
          </w:tcPr>
          <w:p w14:paraId="7518B32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4F9E398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53.1</w:t>
            </w:r>
          </w:p>
        </w:tc>
        <w:tc>
          <w:tcPr>
            <w:tcW w:w="561" w:type="dxa"/>
          </w:tcPr>
          <w:p w14:paraId="041115C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</w:tr>
    </w:tbl>
    <w:p w14:paraId="263B882B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E39590" w14:textId="77777777" w:rsidR="00FE4EEF" w:rsidRPr="00EB6909" w:rsidRDefault="00FE4EEF" w:rsidP="00FE4EE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9ED9B24" w14:textId="77777777" w:rsidR="00FE4EEF" w:rsidRPr="00DF0E36" w:rsidRDefault="00FE4EEF" w:rsidP="00FE4EE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 수신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18-339</w:t>
      </w:r>
      <w:r w:rsidRPr="00DF0E36">
        <w:rPr>
          <w:rFonts w:hint="eastAsia"/>
          <w:sz w:val="9"/>
          <w:szCs w:val="9"/>
        </w:rPr>
        <w:t>호 입니다.</w:t>
      </w:r>
    </w:p>
    <w:p w14:paraId="6B658825" w14:textId="77777777" w:rsidR="00FE4EEF" w:rsidRPr="00FE4EEF" w:rsidRDefault="00FE4EEF" w:rsidP="003C6587">
      <w:pPr>
        <w:jc w:val="left"/>
        <w:rPr>
          <w:b/>
          <w:sz w:val="14"/>
          <w:szCs w:val="14"/>
        </w:rPr>
      </w:pPr>
    </w:p>
    <w:p w14:paraId="3124EC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07E9FE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C8597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51C5B0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DD1BF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D5833">
        <w:rPr>
          <w:rFonts w:hint="eastAsia"/>
          <w:sz w:val="9"/>
          <w:szCs w:val="9"/>
        </w:rPr>
        <w:t>904</w:t>
      </w:r>
      <w:r w:rsidR="0042157A">
        <w:rPr>
          <w:rFonts w:hint="eastAsia"/>
          <w:sz w:val="9"/>
          <w:szCs w:val="9"/>
        </w:rPr>
        <w:t>il</w:t>
      </w:r>
    </w:p>
    <w:p w14:paraId="2C86DFA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4D3F9683" w14:textId="77777777" w:rsidR="00772E88" w:rsidRPr="005637DA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1B7DEEF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4454B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D73B18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A6F2E5D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2EC324A" w14:textId="77777777" w:rsidR="00CF33A5" w:rsidRPr="00DF0E36" w:rsidRDefault="00CF33A5" w:rsidP="00CF33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A5207C3" w14:textId="77777777" w:rsidR="00CF33A5" w:rsidRDefault="00CF33A5" w:rsidP="00CF33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800BD99" w14:textId="77777777" w:rsidR="00CF33A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F7676DE" w14:textId="77777777" w:rsidR="00CF33A5" w:rsidRPr="00502F45" w:rsidRDefault="00CF33A5" w:rsidP="00CF33A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496AE5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3AC043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09A3DC9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841496B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BAA8263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758D4C0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5E699D9" w14:textId="77777777" w:rsidR="00CF33A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AA8FA56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F98B3A5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030AB30" w14:textId="77777777" w:rsidR="00CF33A5" w:rsidRPr="00DF0E36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024D5619" w14:textId="3CA7133F" w:rsidR="00371854" w:rsidRPr="00DF0E36" w:rsidRDefault="00371854" w:rsidP="00CF33A5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83237" w14:textId="77777777" w:rsidR="00D45C2C" w:rsidRDefault="00D45C2C" w:rsidP="00A72563">
      <w:r>
        <w:separator/>
      </w:r>
    </w:p>
  </w:endnote>
  <w:endnote w:type="continuationSeparator" w:id="0">
    <w:p w14:paraId="4E561364" w14:textId="77777777" w:rsidR="00D45C2C" w:rsidRDefault="00D45C2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C8F3F" w14:textId="68C612BA" w:rsidR="00451B35" w:rsidRPr="007E758B" w:rsidRDefault="00CE376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C61303">
      <w:rPr>
        <w:rFonts w:hint="eastAsia"/>
        <w:b/>
        <w:sz w:val="14"/>
        <w:szCs w:val="14"/>
      </w:rPr>
      <w:t>25-02-25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9AEE2" w14:textId="77777777" w:rsidR="00D45C2C" w:rsidRDefault="00D45C2C" w:rsidP="00A72563">
      <w:r>
        <w:separator/>
      </w:r>
    </w:p>
  </w:footnote>
  <w:footnote w:type="continuationSeparator" w:id="0">
    <w:p w14:paraId="437E6CC0" w14:textId="77777777" w:rsidR="00D45C2C" w:rsidRDefault="00D45C2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96B3F" w14:textId="477338D2" w:rsidR="00CE3760" w:rsidRPr="007E758B" w:rsidRDefault="00CE376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F1A534D"/>
    <w:multiLevelType w:val="hybridMultilevel"/>
    <w:tmpl w:val="CDD29676"/>
    <w:lvl w:ilvl="0" w:tplc="DA48B4EE">
      <w:start w:val="1"/>
      <w:numFmt w:val="decimal"/>
      <w:lvlText w:val="%1)"/>
      <w:lvlJc w:val="left"/>
      <w:pPr>
        <w:ind w:left="800" w:hanging="400"/>
      </w:pPr>
      <w:rPr>
        <w:rFonts w:hint="eastAsia"/>
        <w:b w:val="0"/>
        <w:sz w:val="9"/>
        <w:szCs w:val="9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0939771">
    <w:abstractNumId w:val="12"/>
  </w:num>
  <w:num w:numId="2" w16cid:durableId="696346798">
    <w:abstractNumId w:val="2"/>
  </w:num>
  <w:num w:numId="3" w16cid:durableId="1803111723">
    <w:abstractNumId w:val="3"/>
  </w:num>
  <w:num w:numId="4" w16cid:durableId="548417008">
    <w:abstractNumId w:val="7"/>
  </w:num>
  <w:num w:numId="5" w16cid:durableId="1935699731">
    <w:abstractNumId w:val="1"/>
  </w:num>
  <w:num w:numId="6" w16cid:durableId="244724185">
    <w:abstractNumId w:val="0"/>
  </w:num>
  <w:num w:numId="7" w16cid:durableId="1852911444">
    <w:abstractNumId w:val="10"/>
  </w:num>
  <w:num w:numId="8" w16cid:durableId="349989486">
    <w:abstractNumId w:val="11"/>
  </w:num>
  <w:num w:numId="9" w16cid:durableId="1682463978">
    <w:abstractNumId w:val="8"/>
  </w:num>
  <w:num w:numId="10" w16cid:durableId="1476801451">
    <w:abstractNumId w:val="6"/>
  </w:num>
  <w:num w:numId="11" w16cid:durableId="2142306513">
    <w:abstractNumId w:val="13"/>
  </w:num>
  <w:num w:numId="12" w16cid:durableId="588805863">
    <w:abstractNumId w:val="9"/>
  </w:num>
  <w:num w:numId="13" w16cid:durableId="643001164">
    <w:abstractNumId w:val="5"/>
  </w:num>
  <w:num w:numId="14" w16cid:durableId="11712184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24EFD"/>
    <w:rsid w:val="00031B22"/>
    <w:rsid w:val="00034E72"/>
    <w:rsid w:val="00047040"/>
    <w:rsid w:val="000962B5"/>
    <w:rsid w:val="000F4901"/>
    <w:rsid w:val="00104DAD"/>
    <w:rsid w:val="00123D1E"/>
    <w:rsid w:val="00196751"/>
    <w:rsid w:val="001A736F"/>
    <w:rsid w:val="001B2C19"/>
    <w:rsid w:val="001B72A3"/>
    <w:rsid w:val="001C0085"/>
    <w:rsid w:val="001D5EC0"/>
    <w:rsid w:val="00216A19"/>
    <w:rsid w:val="002304DD"/>
    <w:rsid w:val="002345EC"/>
    <w:rsid w:val="002411D4"/>
    <w:rsid w:val="00254EF4"/>
    <w:rsid w:val="00261A99"/>
    <w:rsid w:val="00265B3E"/>
    <w:rsid w:val="0027535B"/>
    <w:rsid w:val="00276A0F"/>
    <w:rsid w:val="00297F72"/>
    <w:rsid w:val="0030358A"/>
    <w:rsid w:val="0031790A"/>
    <w:rsid w:val="003222EA"/>
    <w:rsid w:val="0036799D"/>
    <w:rsid w:val="00371854"/>
    <w:rsid w:val="00376678"/>
    <w:rsid w:val="00393204"/>
    <w:rsid w:val="003A0D60"/>
    <w:rsid w:val="003A3CFA"/>
    <w:rsid w:val="003B35DC"/>
    <w:rsid w:val="003C6282"/>
    <w:rsid w:val="003C6587"/>
    <w:rsid w:val="003D7CE7"/>
    <w:rsid w:val="00403C42"/>
    <w:rsid w:val="004104F0"/>
    <w:rsid w:val="0042157A"/>
    <w:rsid w:val="00441469"/>
    <w:rsid w:val="00451B35"/>
    <w:rsid w:val="00462803"/>
    <w:rsid w:val="0046785B"/>
    <w:rsid w:val="004679B9"/>
    <w:rsid w:val="00487D05"/>
    <w:rsid w:val="00491500"/>
    <w:rsid w:val="0049663D"/>
    <w:rsid w:val="004B15D0"/>
    <w:rsid w:val="004D5833"/>
    <w:rsid w:val="00511202"/>
    <w:rsid w:val="0053417C"/>
    <w:rsid w:val="005637DA"/>
    <w:rsid w:val="00566FB8"/>
    <w:rsid w:val="0057565D"/>
    <w:rsid w:val="005757AA"/>
    <w:rsid w:val="005771BF"/>
    <w:rsid w:val="005C02DF"/>
    <w:rsid w:val="005C61F8"/>
    <w:rsid w:val="005F07F5"/>
    <w:rsid w:val="006007C2"/>
    <w:rsid w:val="00630160"/>
    <w:rsid w:val="0063081A"/>
    <w:rsid w:val="00631722"/>
    <w:rsid w:val="00656A5C"/>
    <w:rsid w:val="006720B9"/>
    <w:rsid w:val="00682016"/>
    <w:rsid w:val="00683174"/>
    <w:rsid w:val="006901B7"/>
    <w:rsid w:val="00691B8E"/>
    <w:rsid w:val="006E75AF"/>
    <w:rsid w:val="006F635D"/>
    <w:rsid w:val="006F7F0F"/>
    <w:rsid w:val="007500EE"/>
    <w:rsid w:val="007534AA"/>
    <w:rsid w:val="007703B2"/>
    <w:rsid w:val="00772E88"/>
    <w:rsid w:val="007A46E2"/>
    <w:rsid w:val="007C57FC"/>
    <w:rsid w:val="007E758B"/>
    <w:rsid w:val="008165DC"/>
    <w:rsid w:val="00826BA3"/>
    <w:rsid w:val="00856A73"/>
    <w:rsid w:val="00862C8B"/>
    <w:rsid w:val="0088183E"/>
    <w:rsid w:val="008847A4"/>
    <w:rsid w:val="008A7FA8"/>
    <w:rsid w:val="008B53C3"/>
    <w:rsid w:val="008E4A5B"/>
    <w:rsid w:val="008E7769"/>
    <w:rsid w:val="00916030"/>
    <w:rsid w:val="0094139C"/>
    <w:rsid w:val="00947D01"/>
    <w:rsid w:val="00974CB9"/>
    <w:rsid w:val="009A377E"/>
    <w:rsid w:val="009C0498"/>
    <w:rsid w:val="009E1642"/>
    <w:rsid w:val="00A211A3"/>
    <w:rsid w:val="00A30872"/>
    <w:rsid w:val="00A32ECC"/>
    <w:rsid w:val="00A61552"/>
    <w:rsid w:val="00A7088F"/>
    <w:rsid w:val="00A72563"/>
    <w:rsid w:val="00A97883"/>
    <w:rsid w:val="00AA531B"/>
    <w:rsid w:val="00AB1E08"/>
    <w:rsid w:val="00AB60A9"/>
    <w:rsid w:val="00AE6818"/>
    <w:rsid w:val="00AF3705"/>
    <w:rsid w:val="00B05A5C"/>
    <w:rsid w:val="00B27CCC"/>
    <w:rsid w:val="00B34EBE"/>
    <w:rsid w:val="00B427B5"/>
    <w:rsid w:val="00B917BA"/>
    <w:rsid w:val="00BA5844"/>
    <w:rsid w:val="00BB497D"/>
    <w:rsid w:val="00BE7353"/>
    <w:rsid w:val="00BF10E7"/>
    <w:rsid w:val="00BF1206"/>
    <w:rsid w:val="00C30A1A"/>
    <w:rsid w:val="00C347D5"/>
    <w:rsid w:val="00C52E46"/>
    <w:rsid w:val="00C61303"/>
    <w:rsid w:val="00C61CA8"/>
    <w:rsid w:val="00C62C8F"/>
    <w:rsid w:val="00C75AA4"/>
    <w:rsid w:val="00CB3764"/>
    <w:rsid w:val="00CC5403"/>
    <w:rsid w:val="00CE1756"/>
    <w:rsid w:val="00CE3760"/>
    <w:rsid w:val="00CF0A55"/>
    <w:rsid w:val="00CF33A5"/>
    <w:rsid w:val="00D27A3E"/>
    <w:rsid w:val="00D42F37"/>
    <w:rsid w:val="00D441E5"/>
    <w:rsid w:val="00D45C2C"/>
    <w:rsid w:val="00D47EED"/>
    <w:rsid w:val="00D734BE"/>
    <w:rsid w:val="00DC7C0B"/>
    <w:rsid w:val="00DE4A77"/>
    <w:rsid w:val="00DE5E1C"/>
    <w:rsid w:val="00DF0E36"/>
    <w:rsid w:val="00E01245"/>
    <w:rsid w:val="00E30D49"/>
    <w:rsid w:val="00E40367"/>
    <w:rsid w:val="00E43BB9"/>
    <w:rsid w:val="00E53F4B"/>
    <w:rsid w:val="00E92934"/>
    <w:rsid w:val="00EA4C36"/>
    <w:rsid w:val="00EB6909"/>
    <w:rsid w:val="00EC2302"/>
    <w:rsid w:val="00EC5AF5"/>
    <w:rsid w:val="00EE4B96"/>
    <w:rsid w:val="00F11A20"/>
    <w:rsid w:val="00F1306D"/>
    <w:rsid w:val="00F4346B"/>
    <w:rsid w:val="00F46D72"/>
    <w:rsid w:val="00F71F38"/>
    <w:rsid w:val="00F744B2"/>
    <w:rsid w:val="00F854C5"/>
    <w:rsid w:val="00FA120A"/>
    <w:rsid w:val="00FB6897"/>
    <w:rsid w:val="00FD5B39"/>
    <w:rsid w:val="00FE4EE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10C95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D0B93-D18B-4A54-8A48-F0E04404C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24</cp:revision>
  <cp:lastPrinted>2019-09-10T01:11:00Z</cp:lastPrinted>
  <dcterms:created xsi:type="dcterms:W3CDTF">2019-09-10T00:06:00Z</dcterms:created>
  <dcterms:modified xsi:type="dcterms:W3CDTF">2025-02-25T08:25:00Z</dcterms:modified>
</cp:coreProperties>
</file>