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07F83C" w14:textId="77777777" w:rsidR="00695E34" w:rsidRDefault="0062715A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>
        <w:rPr>
          <w:b/>
          <w:sz w:val="18"/>
          <w:szCs w:val="18"/>
        </w:rPr>
        <w:t xml:space="preserve"> 203</w:t>
      </w:r>
      <w:r>
        <w:rPr>
          <w:rFonts w:hint="eastAsia"/>
          <w:b/>
          <w:sz w:val="18"/>
          <w:szCs w:val="18"/>
        </w:rPr>
        <w:t xml:space="preserve">ro </w:t>
      </w:r>
      <w:r>
        <w:rPr>
          <w:b/>
          <w:sz w:val="18"/>
          <w:szCs w:val="18"/>
        </w:rPr>
        <w:t>Calibration</w:t>
      </w:r>
      <w:r>
        <w:rPr>
          <w:rFonts w:hint="eastAsia"/>
          <w:b/>
          <w:sz w:val="18"/>
          <w:szCs w:val="18"/>
        </w:rPr>
        <w:t xml:space="preserve"> Verification / Linearity Test Kit</w:t>
      </w:r>
    </w:p>
    <w:p w14:paraId="6DCADA5B" w14:textId="77777777" w:rsidR="00695E34" w:rsidRDefault="00695E34">
      <w:pPr>
        <w:rPr>
          <w:sz w:val="9"/>
          <w:szCs w:val="9"/>
        </w:rPr>
      </w:pPr>
    </w:p>
    <w:p w14:paraId="1A27B69E" w14:textId="77777777" w:rsidR="00695E34" w:rsidRDefault="0062715A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사용목적</w:t>
      </w:r>
    </w:p>
    <w:p w14:paraId="0095920F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자동 화학 분석기 시스템들의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verification을 정량적으로 평가하기 위한 체외진단분석기용 시약입니다</w:t>
      </w:r>
    </w:p>
    <w:p w14:paraId="051107F1" w14:textId="77777777" w:rsidR="00695E34" w:rsidRDefault="00695E34">
      <w:pPr>
        <w:jc w:val="left"/>
        <w:rPr>
          <w:sz w:val="9"/>
          <w:szCs w:val="9"/>
        </w:rPr>
      </w:pPr>
    </w:p>
    <w:p w14:paraId="796A6EC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0327F56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Total Iron Binding Capacity (TIBC) and Unsaturated Iron Binding Capacity (UIBC)</w:t>
      </w:r>
    </w:p>
    <w:p w14:paraId="2EFD7038" w14:textId="77777777" w:rsidR="00695E34" w:rsidRDefault="00695E34">
      <w:pPr>
        <w:jc w:val="left"/>
        <w:rPr>
          <w:sz w:val="9"/>
          <w:szCs w:val="9"/>
        </w:rPr>
      </w:pPr>
    </w:p>
    <w:p w14:paraId="4BC6CFF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Level 1부터 5까지 각 Level 당 </w:t>
      </w:r>
      <w:r>
        <w:rPr>
          <w:sz w:val="9"/>
          <w:szCs w:val="9"/>
        </w:rPr>
        <w:t>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개의</w:t>
      </w:r>
      <w:r>
        <w:rPr>
          <w:rFonts w:hint="eastAsia"/>
          <w:sz w:val="9"/>
          <w:szCs w:val="9"/>
        </w:rPr>
        <w:t xml:space="preserve"> 병으로 구성되어 있</w:t>
      </w:r>
      <w:r>
        <w:rPr>
          <w:sz w:val="9"/>
          <w:szCs w:val="9"/>
        </w:rPr>
        <w:t>으</w:t>
      </w:r>
      <w:r>
        <w:rPr>
          <w:rFonts w:hint="eastAsia"/>
          <w:sz w:val="9"/>
          <w:szCs w:val="9"/>
        </w:rPr>
        <w:t>며 각 병은 2.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 milliliters로 </w:t>
      </w:r>
      <w:proofErr w:type="gramStart"/>
      <w:r>
        <w:rPr>
          <w:rFonts w:hint="eastAsia"/>
          <w:sz w:val="9"/>
          <w:szCs w:val="9"/>
        </w:rPr>
        <w:t>구성 되어</w:t>
      </w:r>
      <w:proofErr w:type="gramEnd"/>
      <w:r>
        <w:rPr>
          <w:rFonts w:hint="eastAsia"/>
          <w:sz w:val="9"/>
          <w:szCs w:val="9"/>
        </w:rPr>
        <w:t xml:space="preserve"> 있습니다. </w:t>
      </w:r>
      <w:r>
        <w:rPr>
          <w:sz w:val="9"/>
          <w:szCs w:val="9"/>
        </w:rPr>
        <w:t>구성품의</w:t>
      </w:r>
      <w:r>
        <w:rPr>
          <w:rFonts w:hint="eastAsia"/>
          <w:sz w:val="9"/>
          <w:szCs w:val="9"/>
        </w:rPr>
        <w:t xml:space="preserve"> Level </w:t>
      </w:r>
      <w:r>
        <w:rPr>
          <w:sz w:val="9"/>
          <w:szCs w:val="9"/>
        </w:rPr>
        <w:t>1부터</w:t>
      </w:r>
      <w:r>
        <w:rPr>
          <w:rFonts w:hint="eastAsia"/>
          <w:sz w:val="9"/>
          <w:szCs w:val="9"/>
        </w:rPr>
        <w:t xml:space="preserve"> 5까지 모든 검사 종목들의 </w:t>
      </w:r>
      <w:r>
        <w:rPr>
          <w:sz w:val="9"/>
          <w:szCs w:val="9"/>
        </w:rPr>
        <w:t>비례</w:t>
      </w:r>
      <w:r>
        <w:rPr>
          <w:rFonts w:hint="eastAsia"/>
          <w:sz w:val="9"/>
          <w:szCs w:val="9"/>
        </w:rPr>
        <w:t>직선관계가 유지되도록 제조하였습니다.</w:t>
      </w:r>
    </w:p>
    <w:p w14:paraId="2525FDDF" w14:textId="77777777" w:rsidR="00695E34" w:rsidRDefault="00695E34">
      <w:pPr>
        <w:jc w:val="left"/>
        <w:rPr>
          <w:sz w:val="9"/>
          <w:szCs w:val="9"/>
        </w:rPr>
      </w:pPr>
    </w:p>
    <w:p w14:paraId="3D89092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D30553D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사람 혈청을 베이스에 정제한 화학 물질을 포함하고 있으며 인증기관에서 요구하는 보고가능범위 검증, 검증된 측정가능범위 </w:t>
      </w:r>
      <w:r>
        <w:rPr>
          <w:sz w:val="9"/>
          <w:szCs w:val="9"/>
        </w:rPr>
        <w:t>내에서의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검증</w:t>
      </w:r>
      <w:r>
        <w:rPr>
          <w:rFonts w:hint="eastAsia"/>
          <w:sz w:val="9"/>
          <w:szCs w:val="9"/>
        </w:rPr>
        <w:t>, 그리고 Calibration verification 자료들의 문서화 작업에 활용하고 장비 시스템의 troubleshooting, 시약이나 calibration 상의 문제점을 발견하기 위한 목적으로 사용 가능합니다.</w:t>
      </w:r>
    </w:p>
    <w:p w14:paraId="5242D09D" w14:textId="77777777" w:rsidR="00695E34" w:rsidRDefault="00695E34">
      <w:pPr>
        <w:jc w:val="left"/>
        <w:rPr>
          <w:sz w:val="9"/>
          <w:szCs w:val="9"/>
        </w:rPr>
      </w:pPr>
    </w:p>
    <w:p w14:paraId="6849ED8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원재료</w:t>
      </w:r>
    </w:p>
    <w:p w14:paraId="772938DD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주반응</w:t>
      </w:r>
      <w:r>
        <w:rPr>
          <w:rFonts w:hint="eastAsia"/>
          <w:sz w:val="9"/>
          <w:szCs w:val="9"/>
        </w:rPr>
        <w:t>시약</w:t>
      </w:r>
      <w:proofErr w:type="spellEnd"/>
      <w:r>
        <w:rPr>
          <w:rFonts w:hint="eastAsia"/>
          <w:sz w:val="9"/>
          <w:szCs w:val="9"/>
        </w:rPr>
        <w:t xml:space="preserve">: 사람 혈청 베이스에 정제한 </w:t>
      </w:r>
      <w:r>
        <w:rPr>
          <w:sz w:val="9"/>
          <w:szCs w:val="9"/>
        </w:rPr>
        <w:t>iron과</w:t>
      </w:r>
      <w:r>
        <w:rPr>
          <w:rFonts w:hint="eastAsia"/>
          <w:sz w:val="9"/>
          <w:szCs w:val="9"/>
        </w:rPr>
        <w:t xml:space="preserve"> transferrin</w:t>
      </w:r>
    </w:p>
    <w:p w14:paraId="03776FAC" w14:textId="77777777" w:rsidR="00695E34" w:rsidRDefault="0062715A">
      <w:pPr>
        <w:ind w:left="54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- </w:t>
      </w:r>
      <w:proofErr w:type="spellStart"/>
      <w:r>
        <w:rPr>
          <w:rFonts w:hint="eastAsia"/>
          <w:sz w:val="9"/>
          <w:szCs w:val="9"/>
        </w:rPr>
        <w:t>보조반응시약</w:t>
      </w:r>
      <w:proofErr w:type="spellEnd"/>
      <w:r>
        <w:rPr>
          <w:rFonts w:hint="eastAsia"/>
          <w:sz w:val="9"/>
          <w:szCs w:val="9"/>
        </w:rPr>
        <w:t>: 방부제, 안정제</w:t>
      </w:r>
    </w:p>
    <w:p w14:paraId="1803D6DA" w14:textId="77777777" w:rsidR="00695E34" w:rsidRDefault="00695E34">
      <w:pPr>
        <w:jc w:val="left"/>
        <w:rPr>
          <w:sz w:val="9"/>
          <w:szCs w:val="9"/>
        </w:rPr>
      </w:pPr>
    </w:p>
    <w:p w14:paraId="665639F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주의사항</w:t>
      </w:r>
    </w:p>
    <w:p w14:paraId="14FAB198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체외진단용 외의 사용을 금지합니다.</w:t>
      </w:r>
    </w:p>
    <w:p w14:paraId="707BC72B" w14:textId="77777777" w:rsidR="00695E34" w:rsidRDefault="0062715A">
      <w:pPr>
        <w:pStyle w:val="a3"/>
        <w:numPr>
          <w:ilvl w:val="0"/>
          <w:numId w:val="6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794AA3D" w14:textId="77777777" w:rsidR="00695E34" w:rsidRDefault="00695E34">
      <w:pPr>
        <w:jc w:val="left"/>
        <w:rPr>
          <w:b/>
          <w:sz w:val="14"/>
          <w:szCs w:val="14"/>
        </w:rPr>
      </w:pPr>
    </w:p>
    <w:p w14:paraId="7D53DC78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WARNING: 잠재적 생물학적 위험</w:t>
      </w:r>
    </w:p>
    <w:p w14:paraId="153DE088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인체 </w:t>
      </w:r>
      <w:proofErr w:type="spellStart"/>
      <w:r>
        <w:rPr>
          <w:rFonts w:hint="eastAsia"/>
          <w:sz w:val="9"/>
          <w:szCs w:val="9"/>
        </w:rPr>
        <w:t>유래물인</w:t>
      </w:r>
      <w:proofErr w:type="spellEnd"/>
      <w:r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1DB7B7B" w14:textId="12DD5DF6" w:rsidR="00695E34" w:rsidRDefault="00490B51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사용하셔야 </w:t>
      </w:r>
      <w:proofErr w:type="gramStart"/>
      <w:r>
        <w:rPr>
          <w:rFonts w:hint="eastAsia"/>
          <w:sz w:val="9"/>
          <w:szCs w:val="9"/>
        </w:rPr>
        <w:t>합니다</w:t>
      </w:r>
      <w:r>
        <w:rPr>
          <w:sz w:val="9"/>
          <w:szCs w:val="9"/>
        </w:rPr>
        <w:t>.</w:t>
      </w:r>
      <w:r w:rsidR="0062715A">
        <w:rPr>
          <w:rFonts w:hint="eastAsia"/>
          <w:sz w:val="9"/>
          <w:szCs w:val="9"/>
        </w:rPr>
        <w:t>.</w:t>
      </w:r>
      <w:proofErr w:type="gramEnd"/>
    </w:p>
    <w:p w14:paraId="5C1CC864" w14:textId="77777777" w:rsidR="00695E34" w:rsidRDefault="0062715A">
      <w:pPr>
        <w:pStyle w:val="a3"/>
        <w:ind w:leftChars="0" w:left="0"/>
        <w:jc w:val="left"/>
        <w:rPr>
          <w:sz w:val="9"/>
          <w:szCs w:val="9"/>
        </w:rPr>
      </w:pPr>
      <w:r>
        <w:rPr>
          <w:sz w:val="9"/>
          <w:szCs w:val="9"/>
        </w:rPr>
        <w:t xml:space="preserve"> </w:t>
      </w:r>
    </w:p>
    <w:p w14:paraId="574092B3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보관방법 및 안정성</w:t>
      </w:r>
    </w:p>
    <w:p w14:paraId="6348BCDC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보관하며 </w:t>
      </w:r>
      <w:proofErr w:type="spellStart"/>
      <w:r>
        <w:rPr>
          <w:rFonts w:hint="eastAsia"/>
          <w:b/>
          <w:sz w:val="9"/>
          <w:szCs w:val="9"/>
        </w:rPr>
        <w:t>무결빙</w:t>
      </w:r>
      <w:proofErr w:type="spellEnd"/>
      <w:r>
        <w:rPr>
          <w:rFonts w:hint="eastAsia"/>
          <w:b/>
          <w:sz w:val="9"/>
          <w:szCs w:val="9"/>
        </w:rPr>
        <w:t xml:space="preserve"> 냉장고(frost-free freezer)</w:t>
      </w:r>
      <w:r>
        <w:rPr>
          <w:rFonts w:hint="eastAsia"/>
          <w:sz w:val="9"/>
          <w:szCs w:val="9"/>
        </w:rPr>
        <w:t>에 보관해서는 안 됩니다.</w:t>
      </w:r>
    </w:p>
    <w:p w14:paraId="788229F9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911E6F" w14:textId="77777777" w:rsidR="00695E34" w:rsidRDefault="0062715A">
      <w:pPr>
        <w:pStyle w:val="a3"/>
        <w:numPr>
          <w:ilvl w:val="0"/>
          <w:numId w:val="5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3E494E3C" w14:textId="77777777" w:rsidR="00695E34" w:rsidRDefault="00695E34">
      <w:pPr>
        <w:jc w:val="left"/>
        <w:rPr>
          <w:sz w:val="9"/>
          <w:szCs w:val="9"/>
        </w:rPr>
      </w:pPr>
    </w:p>
    <w:p w14:paraId="1D4B195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5179AEF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sz w:val="9"/>
          <w:szCs w:val="9"/>
        </w:rPr>
        <w:t>사용하기</w:t>
      </w:r>
      <w:r>
        <w:rPr>
          <w:rFonts w:hint="eastAsia"/>
          <w:sz w:val="9"/>
          <w:szCs w:val="9"/>
        </w:rPr>
        <w:t xml:space="preserve"> 전, 각 Level의 구성품들을 박스에서 꺼낸 후 실온(18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)에서 해동하며 분주 전에 위아래로 부드럽게 섞어줍니다.</w:t>
      </w:r>
    </w:p>
    <w:p w14:paraId="559FA07C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>
        <w:rPr>
          <w:rFonts w:hint="eastAsia"/>
          <w:sz w:val="9"/>
          <w:szCs w:val="9"/>
        </w:rPr>
        <w:t>최소화 하며</w:t>
      </w:r>
      <w:proofErr w:type="gramEnd"/>
      <w:r>
        <w:rPr>
          <w:rFonts w:hint="eastAsia"/>
          <w:sz w:val="9"/>
          <w:szCs w:val="9"/>
        </w:rPr>
        <w:t xml:space="preserve"> 분주 후에는 즉시 -10</w:t>
      </w:r>
      <w:r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에서 다시 보관합니다.</w:t>
      </w:r>
    </w:p>
    <w:p w14:paraId="67DC90D5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세균의 오염이 의심되는 물질은 즉시 폐기합니다.</w:t>
      </w:r>
    </w:p>
    <w:p w14:paraId="13AD28C7" w14:textId="77777777" w:rsidR="00695E34" w:rsidRDefault="0062715A">
      <w:pPr>
        <w:pStyle w:val="a3"/>
        <w:numPr>
          <w:ilvl w:val="0"/>
          <w:numId w:val="7"/>
        </w:numPr>
        <w:ind w:leftChars="360" w:left="720" w:firstLine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5021542" w14:textId="77777777" w:rsidR="00695E34" w:rsidRDefault="00695E34">
      <w:pPr>
        <w:jc w:val="left"/>
        <w:rPr>
          <w:sz w:val="9"/>
          <w:szCs w:val="9"/>
        </w:rPr>
      </w:pPr>
    </w:p>
    <w:p w14:paraId="6BF6834E" w14:textId="77777777" w:rsidR="00695E34" w:rsidRDefault="0062715A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B182AC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따르고 있는 경우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192D7C8B" w14:textId="77777777" w:rsidR="00695E34" w:rsidRDefault="00695E34">
      <w:pPr>
        <w:jc w:val="left"/>
        <w:rPr>
          <w:sz w:val="9"/>
          <w:szCs w:val="9"/>
        </w:rPr>
      </w:pPr>
    </w:p>
    <w:p w14:paraId="010FA429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196D32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Level 1부터 5까지 각 병의 농도가 같은 값의 차이를(Delta값) 가지도록 구성되어 있으며 이러한 희석 방법은 CLSI EP6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규정에서 권장하는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준비 과정과 </w:t>
      </w:r>
      <w:proofErr w:type="gramStart"/>
      <w:r>
        <w:rPr>
          <w:rFonts w:hint="eastAsia"/>
          <w:sz w:val="9"/>
          <w:szCs w:val="9"/>
        </w:rPr>
        <w:t>일치합니다..</w:t>
      </w:r>
      <w:proofErr w:type="gramEnd"/>
    </w:p>
    <w:p w14:paraId="7A7EE8C2" w14:textId="77777777" w:rsidR="00695E34" w:rsidRDefault="00695E34">
      <w:pPr>
        <w:jc w:val="left"/>
        <w:rPr>
          <w:sz w:val="9"/>
          <w:szCs w:val="9"/>
        </w:rPr>
      </w:pPr>
    </w:p>
    <w:p w14:paraId="71B45EB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레벨 1부터 레벨5까지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두 가지 예시입니다.</w:t>
      </w:r>
    </w:p>
    <w:p w14:paraId="2FA2CFFA" w14:textId="77777777" w:rsidR="00695E34" w:rsidRPr="00076489" w:rsidRDefault="00695E34">
      <w:pPr>
        <w:jc w:val="left"/>
        <w:rPr>
          <w:sz w:val="9"/>
          <w:szCs w:val="9"/>
        </w:rPr>
      </w:pPr>
    </w:p>
    <w:p w14:paraId="14116B8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1:</w:t>
      </w:r>
    </w:p>
    <w:p w14:paraId="7B5725B5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연</w:t>
      </w:r>
      <w:r>
        <w:rPr>
          <w:sz w:val="9"/>
          <w:szCs w:val="9"/>
        </w:rPr>
        <w:t>속하는</w:t>
      </w:r>
      <w:r>
        <w:rPr>
          <w:rFonts w:hint="eastAsia"/>
          <w:sz w:val="9"/>
          <w:szCs w:val="9"/>
        </w:rPr>
        <w:t xml:space="preserve"> 두 Level의 측정값 사이의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계산합니다.</w:t>
      </w:r>
    </w:p>
    <w:p w14:paraId="594E80C5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다음</w:t>
      </w:r>
      <w:r>
        <w:rPr>
          <w:rFonts w:hint="eastAsia"/>
          <w:sz w:val="9"/>
          <w:szCs w:val="9"/>
        </w:rPr>
        <w:t xml:space="preserve"> 측정값의 Level 2와 3의 Delta </w:t>
      </w:r>
      <w:r>
        <w:rPr>
          <w:sz w:val="9"/>
          <w:szCs w:val="9"/>
        </w:rPr>
        <w:t>값을</w:t>
      </w:r>
      <w:r>
        <w:rPr>
          <w:rFonts w:hint="eastAsia"/>
          <w:sz w:val="9"/>
          <w:szCs w:val="9"/>
        </w:rPr>
        <w:t xml:space="preserve"> 이용하여 Level 1, 4, 5, 6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계산합니다.</w:t>
      </w:r>
    </w:p>
    <w:p w14:paraId="33AEF4B0" w14:textId="77777777" w:rsidR="00695E34" w:rsidRDefault="00695E34">
      <w:pPr>
        <w:jc w:val="left"/>
        <w:rPr>
          <w:sz w:val="9"/>
          <w:szCs w:val="9"/>
        </w:rPr>
      </w:pPr>
    </w:p>
    <w:p w14:paraId="59EDC5B9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3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1C7367B" w14:textId="77777777" w:rsidR="00695E34" w:rsidRDefault="00695E34">
      <w:pPr>
        <w:jc w:val="left"/>
        <w:rPr>
          <w:sz w:val="9"/>
          <w:szCs w:val="9"/>
        </w:rPr>
      </w:pPr>
    </w:p>
    <w:p w14:paraId="2281D238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1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96A7766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47361B7" w14:textId="77777777" w:rsidR="00695E34" w:rsidRDefault="0062715A">
      <w:pPr>
        <w:ind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5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788544" w14:textId="77777777" w:rsidR="00695E34" w:rsidRDefault="00695E34">
      <w:pPr>
        <w:jc w:val="left"/>
        <w:rPr>
          <w:sz w:val="9"/>
          <w:szCs w:val="9"/>
        </w:rPr>
      </w:pPr>
    </w:p>
    <w:p w14:paraId="2F9D6F1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5BBF36A" w14:textId="77777777" w:rsidR="00695E34" w:rsidRDefault="00695E34">
      <w:pPr>
        <w:ind w:left="90" w:hanging="90"/>
        <w:jc w:val="left"/>
        <w:rPr>
          <w:sz w:val="9"/>
          <w:szCs w:val="9"/>
        </w:rPr>
      </w:pPr>
    </w:p>
    <w:p w14:paraId="56760179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예시 2:</w:t>
      </w:r>
    </w:p>
    <w:p w14:paraId="0823623E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sz w:val="9"/>
          <w:szCs w:val="9"/>
        </w:rPr>
        <w:t>L</w:t>
      </w:r>
      <w:r>
        <w:rPr>
          <w:rFonts w:hint="eastAsia"/>
          <w:sz w:val="9"/>
          <w:szCs w:val="9"/>
        </w:rPr>
        <w:t xml:space="preserve">evel 1 </w:t>
      </w:r>
      <w:r>
        <w:rPr>
          <w:sz w:val="9"/>
          <w:szCs w:val="9"/>
        </w:rPr>
        <w:t>과</w:t>
      </w:r>
      <w:r>
        <w:rPr>
          <w:rFonts w:hint="eastAsia"/>
          <w:sz w:val="9"/>
          <w:szCs w:val="9"/>
        </w:rPr>
        <w:t xml:space="preserve"> 5의 측정값을 이용하여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결정할 수 있습니다. </w:t>
      </w:r>
    </w:p>
    <w:p w14:paraId="507C8B7C" w14:textId="77777777" w:rsidR="00695E34" w:rsidRDefault="0062715A">
      <w:pPr>
        <w:ind w:left="9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이 방법을 사용할 때는 다음의 공식을 적용합니다.</w:t>
      </w:r>
    </w:p>
    <w:p w14:paraId="54FFFF45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2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0.75 * (Level 1) + 0.25 * (Level 5)</w:t>
      </w:r>
    </w:p>
    <w:p w14:paraId="7BF0D121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3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0.5 * (Level 1) + 0.5 * (Level 5)</w:t>
      </w:r>
    </w:p>
    <w:p w14:paraId="6093E1BD" w14:textId="77777777" w:rsidR="00695E34" w:rsidRDefault="0062715A">
      <w:pPr>
        <w:ind w:leftChars="200" w:left="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4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= 0.25 * (Level 1) + 0.75 * (Level 5)</w:t>
      </w:r>
    </w:p>
    <w:p w14:paraId="2447E827" w14:textId="77777777" w:rsidR="00695E34" w:rsidRDefault="00695E34">
      <w:pPr>
        <w:jc w:val="left"/>
        <w:rPr>
          <w:sz w:val="9"/>
          <w:szCs w:val="9"/>
        </w:rPr>
      </w:pPr>
    </w:p>
    <w:p w14:paraId="75A1E77F" w14:textId="77777777" w:rsidR="00695E34" w:rsidRDefault="0062715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계산한 후 각 검사 종목마다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x 축에 측정값은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5F3AF057" w14:textId="77777777" w:rsidR="00695E34" w:rsidRDefault="00695E34">
      <w:pPr>
        <w:jc w:val="left"/>
        <w:rPr>
          <w:sz w:val="9"/>
          <w:szCs w:val="9"/>
        </w:rPr>
      </w:pPr>
    </w:p>
    <w:p w14:paraId="73232786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26B02B6E" w14:textId="77777777" w:rsidR="00695E34" w:rsidRDefault="00695E34">
      <w:pPr>
        <w:jc w:val="left"/>
        <w:rPr>
          <w:sz w:val="9"/>
          <w:szCs w:val="9"/>
        </w:rPr>
      </w:pPr>
    </w:p>
    <w:p w14:paraId="4F7ED63B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4FED62E9" w14:textId="77777777" w:rsidR="00695E34" w:rsidRDefault="00695E34">
      <w:pPr>
        <w:jc w:val="left"/>
        <w:rPr>
          <w:sz w:val="9"/>
          <w:szCs w:val="9"/>
        </w:rPr>
      </w:pPr>
    </w:p>
    <w:p w14:paraId="60F85770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23F58E0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일반적인 </w:t>
      </w:r>
      <w:r>
        <w:rPr>
          <w:sz w:val="9"/>
          <w:szCs w:val="9"/>
        </w:rPr>
        <w:t>control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물질이나</w:t>
      </w:r>
      <w:r>
        <w:rPr>
          <w:rFonts w:hint="eastAsia"/>
          <w:sz w:val="9"/>
          <w:szCs w:val="9"/>
        </w:rPr>
        <w:t xml:space="preserve"> calibration </w:t>
      </w:r>
      <w:r>
        <w:rPr>
          <w:sz w:val="9"/>
          <w:szCs w:val="9"/>
        </w:rPr>
        <w:t>물질</w:t>
      </w:r>
      <w:r>
        <w:rPr>
          <w:rFonts w:hint="eastAsia"/>
          <w:sz w:val="9"/>
          <w:szCs w:val="9"/>
        </w:rPr>
        <w:t>과 같은 용도로 사용될 수 없습니다.</w:t>
      </w:r>
    </w:p>
    <w:p w14:paraId="43416683" w14:textId="77777777" w:rsidR="00695E34" w:rsidRDefault="00695E34">
      <w:pPr>
        <w:jc w:val="left"/>
        <w:rPr>
          <w:sz w:val="9"/>
          <w:szCs w:val="9"/>
        </w:rPr>
      </w:pPr>
    </w:p>
    <w:p w14:paraId="3F0680F6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78E413E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linearity를 평가하기 위해 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69EC99" w14:textId="77777777" w:rsidR="00695E34" w:rsidRDefault="00695E34">
      <w:pPr>
        <w:jc w:val="left"/>
        <w:rPr>
          <w:sz w:val="9"/>
          <w:szCs w:val="9"/>
        </w:rPr>
      </w:pPr>
    </w:p>
    <w:p w14:paraId="25A673D7" w14:textId="77777777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 VALUES</w:t>
      </w:r>
    </w:p>
    <w:p w14:paraId="7DB6B2CD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실제</w:t>
      </w:r>
      <w:r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>
        <w:rPr>
          <w:rFonts w:hint="eastAsia"/>
          <w:sz w:val="9"/>
          <w:szCs w:val="9"/>
        </w:rPr>
        <w:t>영향 받을</w:t>
      </w:r>
      <w:proofErr w:type="gramEnd"/>
      <w:r>
        <w:rPr>
          <w:rFonts w:hint="eastAsia"/>
          <w:sz w:val="9"/>
          <w:szCs w:val="9"/>
        </w:rPr>
        <w:t xml:space="preserve"> 수 있습니다. 또한 장비와 시약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>
        <w:rPr>
          <w:sz w:val="9"/>
          <w:szCs w:val="9"/>
        </w:rPr>
        <w:t>각</w:t>
      </w:r>
      <w:r>
        <w:rPr>
          <w:rFonts w:hint="eastAsia"/>
          <w:sz w:val="9"/>
          <w:szCs w:val="9"/>
        </w:rPr>
        <w:t xml:space="preserve"> 검사실에서는 검사항목의 검사 원리, 임상적인 의미, 의료적 의사 결정 수준에 기초하여 의학적 견해에 따라 개별적으로 비직선성의 허용 정도를 결정해야 합니다.</w:t>
      </w:r>
    </w:p>
    <w:p w14:paraId="64F66F69" w14:textId="77777777" w:rsidR="00695E34" w:rsidRDefault="00695E34">
      <w:pPr>
        <w:jc w:val="left"/>
        <w:rPr>
          <w:sz w:val="9"/>
          <w:szCs w:val="9"/>
        </w:rPr>
      </w:pPr>
    </w:p>
    <w:p w14:paraId="5D1D029C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CF9F0FD" w14:textId="77777777" w:rsidR="00695E34" w:rsidRDefault="00695E34">
      <w:pPr>
        <w:jc w:val="left"/>
        <w:rPr>
          <w:sz w:val="9"/>
          <w:szCs w:val="9"/>
        </w:rPr>
      </w:pP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7D69CDDD" w14:textId="77777777">
        <w:trPr>
          <w:jc w:val="center"/>
        </w:trPr>
        <w:tc>
          <w:tcPr>
            <w:tcW w:w="5065" w:type="dxa"/>
            <w:gridSpan w:val="7"/>
          </w:tcPr>
          <w:p w14:paraId="5B9EFD57" w14:textId="39D6FD42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203</w:t>
            </w:r>
            <w:proofErr w:type="gramStart"/>
            <w:r>
              <w:rPr>
                <w:sz w:val="8"/>
                <w:szCs w:val="8"/>
              </w:rPr>
              <w:t>ro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7230B9">
              <w:rPr>
                <w:rFonts w:hint="eastAsia"/>
                <w:b/>
                <w:bCs/>
                <w:sz w:val="8"/>
                <w:szCs w:val="8"/>
              </w:rPr>
              <w:t>10702398</w:t>
            </w:r>
            <w:r w:rsidR="0062553A">
              <w:rPr>
                <w:sz w:val="8"/>
                <w:szCs w:val="8"/>
              </w:rPr>
              <w:t xml:space="preserve">     </w:t>
            </w:r>
            <w:r>
              <w:rPr>
                <w:rFonts w:hint="eastAsia"/>
                <w:sz w:val="8"/>
                <w:szCs w:val="8"/>
              </w:rPr>
              <w:t xml:space="preserve">Typical Recovered Values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695E34" w14:paraId="1A400A16" w14:textId="77777777">
        <w:trPr>
          <w:jc w:val="center"/>
        </w:trPr>
        <w:tc>
          <w:tcPr>
            <w:tcW w:w="787" w:type="dxa"/>
          </w:tcPr>
          <w:p w14:paraId="5F0BA0A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5C1E186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099A1D8E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86C7BAB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74D139F7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19A9B9D6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F4AF905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1EF6FA7E" w14:textId="77777777">
        <w:trPr>
          <w:jc w:val="center"/>
        </w:trPr>
        <w:tc>
          <w:tcPr>
            <w:tcW w:w="787" w:type="dxa"/>
          </w:tcPr>
          <w:p w14:paraId="25CFBC98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2D82DB73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81" w:type="dxa"/>
          </w:tcPr>
          <w:p w14:paraId="1029A884" w14:textId="53CB617C" w:rsidR="00695E34" w:rsidRDefault="007230B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28</w:t>
            </w:r>
          </w:p>
        </w:tc>
        <w:tc>
          <w:tcPr>
            <w:tcW w:w="682" w:type="dxa"/>
          </w:tcPr>
          <w:p w14:paraId="29328C59" w14:textId="254E9B5E" w:rsidR="00695E34" w:rsidRDefault="007230B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197</w:t>
            </w:r>
          </w:p>
        </w:tc>
        <w:tc>
          <w:tcPr>
            <w:tcW w:w="682" w:type="dxa"/>
          </w:tcPr>
          <w:p w14:paraId="133EF53F" w14:textId="276B0BFC" w:rsidR="00695E34" w:rsidRDefault="007230B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365</w:t>
            </w:r>
          </w:p>
        </w:tc>
        <w:tc>
          <w:tcPr>
            <w:tcW w:w="682" w:type="dxa"/>
          </w:tcPr>
          <w:p w14:paraId="71532D3A" w14:textId="446BB953" w:rsidR="00695E34" w:rsidRDefault="007230B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533</w:t>
            </w:r>
          </w:p>
        </w:tc>
        <w:tc>
          <w:tcPr>
            <w:tcW w:w="755" w:type="dxa"/>
          </w:tcPr>
          <w:p w14:paraId="1EFB04E1" w14:textId="4AAA4616" w:rsidR="00695E34" w:rsidRDefault="007230B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701</w:t>
            </w:r>
          </w:p>
        </w:tc>
      </w:tr>
    </w:tbl>
    <w:p w14:paraId="03F46395" w14:textId="77777777" w:rsidR="00695E34" w:rsidRDefault="0062715A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ab/>
      </w:r>
    </w:p>
    <w:tbl>
      <w:tblPr>
        <w:tblStyle w:val="a4"/>
        <w:tblW w:w="5065" w:type="dxa"/>
        <w:jc w:val="center"/>
        <w:tblLayout w:type="fixed"/>
        <w:tblLook w:val="04A0" w:firstRow="1" w:lastRow="0" w:firstColumn="1" w:lastColumn="0" w:noHBand="0" w:noVBand="1"/>
      </w:tblPr>
      <w:tblGrid>
        <w:gridCol w:w="787"/>
        <w:gridCol w:w="796"/>
        <w:gridCol w:w="681"/>
        <w:gridCol w:w="682"/>
        <w:gridCol w:w="682"/>
        <w:gridCol w:w="682"/>
        <w:gridCol w:w="755"/>
      </w:tblGrid>
      <w:tr w:rsidR="00695E34" w14:paraId="0B9C217A" w14:textId="77777777">
        <w:trPr>
          <w:jc w:val="center"/>
        </w:trPr>
        <w:tc>
          <w:tcPr>
            <w:tcW w:w="787" w:type="dxa"/>
          </w:tcPr>
          <w:p w14:paraId="519CFA42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96" w:type="dxa"/>
          </w:tcPr>
          <w:p w14:paraId="0E39997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b/>
                <w:bCs/>
                <w:sz w:val="8"/>
                <w:szCs w:val="8"/>
              </w:rPr>
              <w:t xml:space="preserve">SI </w:t>
            </w:r>
            <w:r w:rsidRPr="0087284B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81" w:type="dxa"/>
          </w:tcPr>
          <w:p w14:paraId="52C1E5EA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82" w:type="dxa"/>
          </w:tcPr>
          <w:p w14:paraId="739E20DD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82" w:type="dxa"/>
          </w:tcPr>
          <w:p w14:paraId="145FBCD8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82" w:type="dxa"/>
          </w:tcPr>
          <w:p w14:paraId="37DC5601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755" w:type="dxa"/>
          </w:tcPr>
          <w:p w14:paraId="1ADC2C4C" w14:textId="77777777" w:rsidR="00695E34" w:rsidRPr="0087284B" w:rsidRDefault="0062715A">
            <w:pPr>
              <w:jc w:val="center"/>
              <w:rPr>
                <w:b/>
                <w:bCs/>
                <w:sz w:val="8"/>
                <w:szCs w:val="8"/>
              </w:rPr>
            </w:pPr>
            <w:r w:rsidRPr="0087284B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695E34" w14:paraId="4605F15A" w14:textId="77777777">
        <w:trPr>
          <w:trHeight w:val="73"/>
          <w:jc w:val="center"/>
        </w:trPr>
        <w:tc>
          <w:tcPr>
            <w:tcW w:w="787" w:type="dxa"/>
          </w:tcPr>
          <w:p w14:paraId="7FBCEBD4" w14:textId="77777777" w:rsidR="00695E34" w:rsidRDefault="0062715A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UIBC</w:t>
            </w:r>
          </w:p>
        </w:tc>
        <w:tc>
          <w:tcPr>
            <w:tcW w:w="796" w:type="dxa"/>
          </w:tcPr>
          <w:p w14:paraId="0DB03228" w14:textId="77777777" w:rsidR="00695E34" w:rsidRDefault="0062715A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81" w:type="dxa"/>
          </w:tcPr>
          <w:p w14:paraId="3B80F209" w14:textId="08C1FA99" w:rsidR="00695E34" w:rsidRDefault="007230B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5.012</w:t>
            </w:r>
          </w:p>
        </w:tc>
        <w:tc>
          <w:tcPr>
            <w:tcW w:w="682" w:type="dxa"/>
          </w:tcPr>
          <w:p w14:paraId="5CD22460" w14:textId="18811543" w:rsidR="00695E34" w:rsidRDefault="007230B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35.263</w:t>
            </w:r>
          </w:p>
        </w:tc>
        <w:tc>
          <w:tcPr>
            <w:tcW w:w="682" w:type="dxa"/>
          </w:tcPr>
          <w:p w14:paraId="04CA604E" w14:textId="0F9D321A" w:rsidR="00695E34" w:rsidRDefault="007230B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65.335</w:t>
            </w:r>
          </w:p>
        </w:tc>
        <w:tc>
          <w:tcPr>
            <w:tcW w:w="682" w:type="dxa"/>
          </w:tcPr>
          <w:p w14:paraId="62DD3340" w14:textId="4E41B9B9" w:rsidR="00695E34" w:rsidRDefault="007230B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95.407</w:t>
            </w:r>
          </w:p>
        </w:tc>
        <w:tc>
          <w:tcPr>
            <w:tcW w:w="755" w:type="dxa"/>
          </w:tcPr>
          <w:p w14:paraId="5B0410D0" w14:textId="01D9828E" w:rsidR="00695E34" w:rsidRDefault="007230B9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125.479</w:t>
            </w:r>
          </w:p>
        </w:tc>
      </w:tr>
    </w:tbl>
    <w:p w14:paraId="6D08D1D9" w14:textId="77777777" w:rsidR="00695E34" w:rsidRDefault="00695E34">
      <w:pPr>
        <w:jc w:val="left"/>
        <w:rPr>
          <w:sz w:val="9"/>
          <w:szCs w:val="9"/>
        </w:rPr>
      </w:pPr>
    </w:p>
    <w:p w14:paraId="06676EF7" w14:textId="5ED66A36" w:rsidR="00695E34" w:rsidRDefault="00695E34">
      <w:pPr>
        <w:jc w:val="left"/>
        <w:rPr>
          <w:sz w:val="9"/>
          <w:szCs w:val="9"/>
        </w:rPr>
      </w:pPr>
    </w:p>
    <w:p w14:paraId="62B587E9" w14:textId="692BDDDE" w:rsidR="0062553A" w:rsidRDefault="0062553A">
      <w:pPr>
        <w:jc w:val="left"/>
        <w:rPr>
          <w:sz w:val="9"/>
          <w:szCs w:val="9"/>
        </w:rPr>
      </w:pPr>
    </w:p>
    <w:p w14:paraId="52EB80E3" w14:textId="77777777" w:rsidR="0062553A" w:rsidRDefault="0062553A">
      <w:pPr>
        <w:jc w:val="left"/>
        <w:rPr>
          <w:sz w:val="9"/>
          <w:szCs w:val="9"/>
        </w:rPr>
      </w:pPr>
    </w:p>
    <w:p w14:paraId="4918BA65" w14:textId="0A9DB286" w:rsidR="00695E34" w:rsidRDefault="006271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허가상황</w:t>
      </w:r>
    </w:p>
    <w:p w14:paraId="54B3852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>
        <w:rPr>
          <w:rFonts w:hint="eastAsia"/>
          <w:sz w:val="9"/>
          <w:szCs w:val="9"/>
        </w:rPr>
        <w:t>체외진단분석기용시약으로</w:t>
      </w:r>
      <w:proofErr w:type="spellEnd"/>
      <w:r>
        <w:rPr>
          <w:rFonts w:hint="eastAsia"/>
          <w:sz w:val="9"/>
          <w:szCs w:val="9"/>
        </w:rPr>
        <w:t>, 허가번호는 체외 수신 17-2638</w:t>
      </w:r>
      <w:proofErr w:type="gramStart"/>
      <w:r>
        <w:rPr>
          <w:rFonts w:hint="eastAsia"/>
          <w:sz w:val="9"/>
          <w:szCs w:val="9"/>
        </w:rPr>
        <w:t>호 입니다</w:t>
      </w:r>
      <w:proofErr w:type="gramEnd"/>
      <w:r>
        <w:rPr>
          <w:rFonts w:hint="eastAsia"/>
          <w:sz w:val="9"/>
          <w:szCs w:val="9"/>
        </w:rPr>
        <w:t>.</w:t>
      </w:r>
    </w:p>
    <w:p w14:paraId="0608793F" w14:textId="77777777" w:rsidR="00695E34" w:rsidRDefault="00695E34">
      <w:pPr>
        <w:jc w:val="left"/>
        <w:rPr>
          <w:sz w:val="9"/>
          <w:szCs w:val="9"/>
        </w:rPr>
      </w:pPr>
    </w:p>
    <w:p w14:paraId="0E202953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제조번호</w:t>
      </w:r>
      <w:r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외부포장 측면 참조 (LOT)</w:t>
      </w:r>
    </w:p>
    <w:p w14:paraId="02DE1AEA" w14:textId="77777777" w:rsidR="00695E34" w:rsidRDefault="00695E34">
      <w:pPr>
        <w:jc w:val="left"/>
        <w:rPr>
          <w:sz w:val="9"/>
          <w:szCs w:val="9"/>
        </w:rPr>
      </w:pPr>
    </w:p>
    <w:p w14:paraId="1DBB3A9B" w14:textId="77777777" w:rsidR="00695E34" w:rsidRDefault="0062715A">
      <w:pPr>
        <w:jc w:val="left"/>
        <w:rPr>
          <w:sz w:val="9"/>
          <w:szCs w:val="9"/>
        </w:rPr>
      </w:pPr>
      <w:r>
        <w:rPr>
          <w:b/>
          <w:sz w:val="14"/>
          <w:szCs w:val="14"/>
        </w:rPr>
        <w:t>포장단위</w:t>
      </w:r>
      <w:r>
        <w:rPr>
          <w:rFonts w:hint="eastAsia"/>
          <w:sz w:val="9"/>
          <w:szCs w:val="9"/>
        </w:rPr>
        <w:t xml:space="preserve"> 제조원 포장단위 (외부포장 참조)</w:t>
      </w:r>
    </w:p>
    <w:p w14:paraId="32C41D9C" w14:textId="77777777" w:rsidR="00695E34" w:rsidRDefault="0062715A">
      <w:pPr>
        <w:jc w:val="left"/>
        <w:rPr>
          <w:b/>
          <w:sz w:val="9"/>
          <w:szCs w:val="9"/>
        </w:rPr>
      </w:pPr>
      <w:r>
        <w:rPr>
          <w:rFonts w:hint="eastAsia"/>
          <w:b/>
          <w:sz w:val="9"/>
          <w:szCs w:val="9"/>
        </w:rPr>
        <w:t>ORDERING INFORMATION</w:t>
      </w:r>
    </w:p>
    <w:p w14:paraId="28B0B73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203ro</w:t>
      </w:r>
    </w:p>
    <w:p w14:paraId="1E71DF79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>
        <w:rPr>
          <w:sz w:val="9"/>
          <w:szCs w:val="9"/>
        </w:rPr>
        <w:t>IBC</w:t>
      </w:r>
    </w:p>
    <w:p w14:paraId="1196EFAA" w14:textId="77777777" w:rsidR="00695E34" w:rsidRDefault="006271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Calibration Verification / Linearity Test Kit: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5 x </w:t>
      </w:r>
      <w:r>
        <w:rPr>
          <w:sz w:val="9"/>
          <w:szCs w:val="9"/>
        </w:rPr>
        <w:t>2.6</w:t>
      </w:r>
      <w:r>
        <w:rPr>
          <w:rFonts w:hint="eastAsia"/>
          <w:sz w:val="9"/>
          <w:szCs w:val="9"/>
        </w:rPr>
        <w:t xml:space="preserve"> mL</w:t>
      </w:r>
    </w:p>
    <w:p w14:paraId="667503E7" w14:textId="77777777" w:rsidR="00695E34" w:rsidRDefault="00695E34">
      <w:pPr>
        <w:jc w:val="left"/>
        <w:rPr>
          <w:sz w:val="9"/>
          <w:szCs w:val="9"/>
        </w:rPr>
      </w:pPr>
    </w:p>
    <w:p w14:paraId="3223A922" w14:textId="77777777" w:rsidR="00695E34" w:rsidRDefault="0062715A">
      <w:pPr>
        <w:jc w:val="left"/>
        <w:rPr>
          <w:sz w:val="9"/>
          <w:szCs w:val="9"/>
        </w:rPr>
      </w:pPr>
      <w:r>
        <w:rPr>
          <w:sz w:val="9"/>
          <w:szCs w:val="9"/>
        </w:rPr>
        <w:t>주문</w:t>
      </w:r>
      <w:r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D1C4CA1" w14:textId="77777777" w:rsidR="00695E34" w:rsidRDefault="00695E34">
      <w:pPr>
        <w:jc w:val="left"/>
        <w:rPr>
          <w:sz w:val="9"/>
          <w:szCs w:val="9"/>
        </w:rPr>
      </w:pPr>
    </w:p>
    <w:p w14:paraId="70B35E10" w14:textId="77777777" w:rsidR="00561563" w:rsidRDefault="00561563" w:rsidP="005615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C2C71CB" w14:textId="77777777" w:rsidR="00561563" w:rsidRDefault="00561563" w:rsidP="00561563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0163477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EE78A28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3ABDA9B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2EE1704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2F5E2D3" w14:textId="77777777" w:rsidR="00561563" w:rsidRDefault="00561563" w:rsidP="00561563">
      <w:pPr>
        <w:jc w:val="left"/>
        <w:rPr>
          <w:sz w:val="9"/>
          <w:szCs w:val="9"/>
        </w:rPr>
      </w:pPr>
    </w:p>
    <w:p w14:paraId="1E0B818F" w14:textId="77777777" w:rsidR="00561563" w:rsidRDefault="00561563" w:rsidP="005615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A761AA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FEA1C83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354BA3D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479782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3040ACC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D1F13A4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C416B20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4B7575B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89F28C2" w14:textId="77777777" w:rsidR="00561563" w:rsidRDefault="00561563" w:rsidP="005615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07D1B0F5" w14:textId="77777777" w:rsidR="00695E34" w:rsidRPr="00561563" w:rsidRDefault="00695E34">
      <w:pPr>
        <w:jc w:val="left"/>
        <w:rPr>
          <w:sz w:val="9"/>
          <w:szCs w:val="9"/>
        </w:rPr>
      </w:pPr>
    </w:p>
    <w:sectPr w:rsidR="00695E34" w:rsidRPr="00561563" w:rsidSect="00305AE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88C379" w14:textId="77777777" w:rsidR="008D5542" w:rsidRDefault="008D5542">
      <w:r>
        <w:separator/>
      </w:r>
    </w:p>
  </w:endnote>
  <w:endnote w:type="continuationSeparator" w:id="0">
    <w:p w14:paraId="1E380E1D" w14:textId="77777777" w:rsidR="008D5542" w:rsidRDefault="008D5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28A412" w14:textId="68768728" w:rsidR="00695E34" w:rsidRDefault="007230B9" w:rsidP="007230B9">
    <w:pPr>
      <w:pStyle w:val="a7"/>
      <w:jc w:val="right"/>
      <w:rPr>
        <w:rFonts w:hint="eastAsia"/>
        <w:b/>
        <w:sz w:val="14"/>
        <w:szCs w:val="14"/>
      </w:rPr>
    </w:pPr>
    <w:r>
      <w:rPr>
        <w:rFonts w:hint="eastAsia"/>
        <w:b/>
        <w:sz w:val="14"/>
        <w:szCs w:val="14"/>
      </w:rPr>
      <w:t>2024-07-15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E1418" w14:textId="77777777" w:rsidR="008D5542" w:rsidRDefault="008D5542">
      <w:r>
        <w:separator/>
      </w:r>
    </w:p>
  </w:footnote>
  <w:footnote w:type="continuationSeparator" w:id="0">
    <w:p w14:paraId="511B5B70" w14:textId="77777777" w:rsidR="008D5542" w:rsidRDefault="008D55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C2310" w14:textId="77777777" w:rsidR="00695E34" w:rsidRDefault="0062715A">
    <w:pPr>
      <w:pStyle w:val="a6"/>
      <w:rPr>
        <w:b/>
        <w:sz w:val="14"/>
        <w:szCs w:val="14"/>
      </w:rPr>
    </w:pPr>
    <w:r>
      <w:rPr>
        <w:b/>
        <w:sz w:val="14"/>
        <w:szCs w:val="14"/>
      </w:rPr>
      <w:tab/>
    </w:r>
    <w:r>
      <w:rPr>
        <w:b/>
        <w:sz w:val="14"/>
        <w:szCs w:val="14"/>
      </w:rPr>
      <w:tab/>
    </w:r>
    <w:r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000000"/>
    <w:multiLevelType w:val="hybridMultilevel"/>
    <w:tmpl w:val="1F002ED6"/>
    <w:lvl w:ilvl="0" w:tplc="B464FF1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87F08A8A">
      <w:start w:val="1"/>
      <w:numFmt w:val="upperLetter"/>
      <w:lvlText w:val="%2."/>
      <w:lvlJc w:val="left"/>
      <w:pPr>
        <w:ind w:left="1200" w:hanging="400"/>
      </w:pPr>
    </w:lvl>
    <w:lvl w:ilvl="2" w:tplc="57363664">
      <w:start w:val="1"/>
      <w:numFmt w:val="lowerRoman"/>
      <w:lvlText w:val="%3."/>
      <w:lvlJc w:val="right"/>
      <w:pPr>
        <w:ind w:left="1600" w:hanging="400"/>
      </w:pPr>
    </w:lvl>
    <w:lvl w:ilvl="3" w:tplc="20EAF6F8">
      <w:start w:val="1"/>
      <w:numFmt w:val="decimal"/>
      <w:lvlText w:val="%4."/>
      <w:lvlJc w:val="left"/>
      <w:pPr>
        <w:ind w:left="2000" w:hanging="400"/>
      </w:pPr>
    </w:lvl>
    <w:lvl w:ilvl="4" w:tplc="520CF410">
      <w:start w:val="1"/>
      <w:numFmt w:val="upperLetter"/>
      <w:lvlText w:val="%5."/>
      <w:lvlJc w:val="left"/>
      <w:pPr>
        <w:ind w:left="2400" w:hanging="400"/>
      </w:pPr>
    </w:lvl>
    <w:lvl w:ilvl="5" w:tplc="D09A6330">
      <w:start w:val="1"/>
      <w:numFmt w:val="lowerRoman"/>
      <w:lvlText w:val="%6."/>
      <w:lvlJc w:val="right"/>
      <w:pPr>
        <w:ind w:left="2800" w:hanging="400"/>
      </w:pPr>
    </w:lvl>
    <w:lvl w:ilvl="6" w:tplc="BC2204C0">
      <w:start w:val="1"/>
      <w:numFmt w:val="decimal"/>
      <w:lvlText w:val="%7."/>
      <w:lvlJc w:val="left"/>
      <w:pPr>
        <w:ind w:left="3200" w:hanging="400"/>
      </w:pPr>
    </w:lvl>
    <w:lvl w:ilvl="7" w:tplc="9048891A">
      <w:start w:val="1"/>
      <w:numFmt w:val="upperLetter"/>
      <w:lvlText w:val="%8."/>
      <w:lvlJc w:val="left"/>
      <w:pPr>
        <w:ind w:left="3600" w:hanging="400"/>
      </w:pPr>
    </w:lvl>
    <w:lvl w:ilvl="8" w:tplc="35208C3A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F000001"/>
    <w:multiLevelType w:val="hybridMultilevel"/>
    <w:tmpl w:val="1F003AD2"/>
    <w:lvl w:ilvl="0" w:tplc="D7FA4BE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0824642">
      <w:start w:val="1"/>
      <w:numFmt w:val="upperLetter"/>
      <w:lvlText w:val="%2."/>
      <w:lvlJc w:val="left"/>
      <w:pPr>
        <w:ind w:left="1200" w:hanging="400"/>
      </w:pPr>
    </w:lvl>
    <w:lvl w:ilvl="2" w:tplc="CF36C284">
      <w:start w:val="1"/>
      <w:numFmt w:val="lowerRoman"/>
      <w:lvlText w:val="%3."/>
      <w:lvlJc w:val="right"/>
      <w:pPr>
        <w:ind w:left="1600" w:hanging="400"/>
      </w:pPr>
    </w:lvl>
    <w:lvl w:ilvl="3" w:tplc="FA1A723E">
      <w:start w:val="1"/>
      <w:numFmt w:val="decimal"/>
      <w:lvlText w:val="%4."/>
      <w:lvlJc w:val="left"/>
      <w:pPr>
        <w:ind w:left="2000" w:hanging="400"/>
      </w:pPr>
    </w:lvl>
    <w:lvl w:ilvl="4" w:tplc="476EACA4">
      <w:start w:val="1"/>
      <w:numFmt w:val="upperLetter"/>
      <w:lvlText w:val="%5."/>
      <w:lvlJc w:val="left"/>
      <w:pPr>
        <w:ind w:left="2400" w:hanging="400"/>
      </w:pPr>
    </w:lvl>
    <w:lvl w:ilvl="5" w:tplc="B476B6FE">
      <w:start w:val="1"/>
      <w:numFmt w:val="lowerRoman"/>
      <w:lvlText w:val="%6."/>
      <w:lvlJc w:val="right"/>
      <w:pPr>
        <w:ind w:left="2800" w:hanging="400"/>
      </w:pPr>
    </w:lvl>
    <w:lvl w:ilvl="6" w:tplc="C61E1D84">
      <w:start w:val="1"/>
      <w:numFmt w:val="decimal"/>
      <w:lvlText w:val="%7."/>
      <w:lvlJc w:val="left"/>
      <w:pPr>
        <w:ind w:left="3200" w:hanging="400"/>
      </w:pPr>
    </w:lvl>
    <w:lvl w:ilvl="7" w:tplc="A7FE395C">
      <w:start w:val="1"/>
      <w:numFmt w:val="upperLetter"/>
      <w:lvlText w:val="%8."/>
      <w:lvlJc w:val="left"/>
      <w:pPr>
        <w:ind w:left="3600" w:hanging="400"/>
      </w:pPr>
    </w:lvl>
    <w:lvl w:ilvl="8" w:tplc="D6D42428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F000002"/>
    <w:multiLevelType w:val="hybridMultilevel"/>
    <w:tmpl w:val="1F00112A"/>
    <w:lvl w:ilvl="0" w:tplc="F4CA8C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40D6A1AE">
      <w:start w:val="1"/>
      <w:numFmt w:val="upperLetter"/>
      <w:lvlText w:val="%2."/>
      <w:lvlJc w:val="left"/>
      <w:pPr>
        <w:ind w:left="1200" w:hanging="400"/>
      </w:pPr>
    </w:lvl>
    <w:lvl w:ilvl="2" w:tplc="2C68E0C8">
      <w:start w:val="1"/>
      <w:numFmt w:val="lowerRoman"/>
      <w:lvlText w:val="%3."/>
      <w:lvlJc w:val="right"/>
      <w:pPr>
        <w:ind w:left="1600" w:hanging="400"/>
      </w:pPr>
    </w:lvl>
    <w:lvl w:ilvl="3" w:tplc="14B24B6A">
      <w:start w:val="1"/>
      <w:numFmt w:val="decimal"/>
      <w:lvlText w:val="%4."/>
      <w:lvlJc w:val="left"/>
      <w:pPr>
        <w:ind w:left="2000" w:hanging="400"/>
      </w:pPr>
    </w:lvl>
    <w:lvl w:ilvl="4" w:tplc="AA121344">
      <w:start w:val="1"/>
      <w:numFmt w:val="upperLetter"/>
      <w:lvlText w:val="%5."/>
      <w:lvlJc w:val="left"/>
      <w:pPr>
        <w:ind w:left="2400" w:hanging="400"/>
      </w:pPr>
    </w:lvl>
    <w:lvl w:ilvl="5" w:tplc="6144D556">
      <w:start w:val="1"/>
      <w:numFmt w:val="lowerRoman"/>
      <w:lvlText w:val="%6."/>
      <w:lvlJc w:val="right"/>
      <w:pPr>
        <w:ind w:left="2800" w:hanging="400"/>
      </w:pPr>
    </w:lvl>
    <w:lvl w:ilvl="6" w:tplc="FA6484B2">
      <w:start w:val="1"/>
      <w:numFmt w:val="decimal"/>
      <w:lvlText w:val="%7."/>
      <w:lvlJc w:val="left"/>
      <w:pPr>
        <w:ind w:left="3200" w:hanging="400"/>
      </w:pPr>
    </w:lvl>
    <w:lvl w:ilvl="7" w:tplc="267CE064">
      <w:start w:val="1"/>
      <w:numFmt w:val="upperLetter"/>
      <w:lvlText w:val="%8."/>
      <w:lvlJc w:val="left"/>
      <w:pPr>
        <w:ind w:left="3600" w:hanging="400"/>
      </w:pPr>
    </w:lvl>
    <w:lvl w:ilvl="8" w:tplc="DB9C84EC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F000003"/>
    <w:multiLevelType w:val="hybridMultilevel"/>
    <w:tmpl w:val="1F0033D6"/>
    <w:lvl w:ilvl="0" w:tplc="720C8F8E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9C5AD85A">
      <w:start w:val="1"/>
      <w:numFmt w:val="upperLetter"/>
      <w:lvlText w:val="%2."/>
      <w:lvlJc w:val="left"/>
      <w:pPr>
        <w:ind w:left="1560" w:hanging="400"/>
      </w:pPr>
    </w:lvl>
    <w:lvl w:ilvl="2" w:tplc="A0FA1EDE">
      <w:start w:val="1"/>
      <w:numFmt w:val="lowerRoman"/>
      <w:lvlText w:val="%3."/>
      <w:lvlJc w:val="right"/>
      <w:pPr>
        <w:ind w:left="1960" w:hanging="400"/>
      </w:pPr>
    </w:lvl>
    <w:lvl w:ilvl="3" w:tplc="91BC5FA4">
      <w:start w:val="1"/>
      <w:numFmt w:val="decimal"/>
      <w:lvlText w:val="%4."/>
      <w:lvlJc w:val="left"/>
      <w:pPr>
        <w:ind w:left="2360" w:hanging="400"/>
      </w:pPr>
    </w:lvl>
    <w:lvl w:ilvl="4" w:tplc="94F2B418">
      <w:start w:val="1"/>
      <w:numFmt w:val="upperLetter"/>
      <w:lvlText w:val="%5."/>
      <w:lvlJc w:val="left"/>
      <w:pPr>
        <w:ind w:left="2760" w:hanging="400"/>
      </w:pPr>
    </w:lvl>
    <w:lvl w:ilvl="5" w:tplc="9C4A6FAA">
      <w:start w:val="1"/>
      <w:numFmt w:val="lowerRoman"/>
      <w:lvlText w:val="%6."/>
      <w:lvlJc w:val="right"/>
      <w:pPr>
        <w:ind w:left="3160" w:hanging="400"/>
      </w:pPr>
    </w:lvl>
    <w:lvl w:ilvl="6" w:tplc="334A080A">
      <w:start w:val="1"/>
      <w:numFmt w:val="decimal"/>
      <w:lvlText w:val="%7."/>
      <w:lvlJc w:val="left"/>
      <w:pPr>
        <w:ind w:left="3560" w:hanging="400"/>
      </w:pPr>
    </w:lvl>
    <w:lvl w:ilvl="7" w:tplc="BA420568">
      <w:start w:val="1"/>
      <w:numFmt w:val="upperLetter"/>
      <w:lvlText w:val="%8."/>
      <w:lvlJc w:val="left"/>
      <w:pPr>
        <w:ind w:left="3960" w:hanging="400"/>
      </w:pPr>
    </w:lvl>
    <w:lvl w:ilvl="8" w:tplc="A60A8080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F000004"/>
    <w:multiLevelType w:val="hybridMultilevel"/>
    <w:tmpl w:val="1F003CF1"/>
    <w:lvl w:ilvl="0" w:tplc="A516C7D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A665862">
      <w:start w:val="1"/>
      <w:numFmt w:val="upperLetter"/>
      <w:lvlText w:val="%2."/>
      <w:lvlJc w:val="left"/>
      <w:pPr>
        <w:ind w:left="1200" w:hanging="400"/>
      </w:pPr>
    </w:lvl>
    <w:lvl w:ilvl="2" w:tplc="37948E52">
      <w:start w:val="1"/>
      <w:numFmt w:val="lowerRoman"/>
      <w:lvlText w:val="%3."/>
      <w:lvlJc w:val="right"/>
      <w:pPr>
        <w:ind w:left="1600" w:hanging="400"/>
      </w:pPr>
    </w:lvl>
    <w:lvl w:ilvl="3" w:tplc="41A2618C">
      <w:start w:val="1"/>
      <w:numFmt w:val="decimal"/>
      <w:lvlText w:val="%4."/>
      <w:lvlJc w:val="left"/>
      <w:pPr>
        <w:ind w:left="2000" w:hanging="400"/>
      </w:pPr>
    </w:lvl>
    <w:lvl w:ilvl="4" w:tplc="A9C2FA06">
      <w:start w:val="1"/>
      <w:numFmt w:val="upperLetter"/>
      <w:lvlText w:val="%5."/>
      <w:lvlJc w:val="left"/>
      <w:pPr>
        <w:ind w:left="2400" w:hanging="400"/>
      </w:pPr>
    </w:lvl>
    <w:lvl w:ilvl="5" w:tplc="615A2270">
      <w:start w:val="1"/>
      <w:numFmt w:val="lowerRoman"/>
      <w:lvlText w:val="%6."/>
      <w:lvlJc w:val="right"/>
      <w:pPr>
        <w:ind w:left="2800" w:hanging="400"/>
      </w:pPr>
    </w:lvl>
    <w:lvl w:ilvl="6" w:tplc="7890AEDA">
      <w:start w:val="1"/>
      <w:numFmt w:val="decimal"/>
      <w:lvlText w:val="%7."/>
      <w:lvlJc w:val="left"/>
      <w:pPr>
        <w:ind w:left="3200" w:hanging="400"/>
      </w:pPr>
    </w:lvl>
    <w:lvl w:ilvl="7" w:tplc="5BFC3CC6">
      <w:start w:val="1"/>
      <w:numFmt w:val="upperLetter"/>
      <w:lvlText w:val="%8."/>
      <w:lvlJc w:val="left"/>
      <w:pPr>
        <w:ind w:left="3600" w:hanging="400"/>
      </w:pPr>
    </w:lvl>
    <w:lvl w:ilvl="8" w:tplc="F056D1EE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F000005"/>
    <w:multiLevelType w:val="hybridMultilevel"/>
    <w:tmpl w:val="1F00079D"/>
    <w:lvl w:ilvl="0" w:tplc="CF7ECC28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A12EF070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BD46D6A2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943A201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4EE05E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9CEEED9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AECE90CC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6BCCEE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E77AC8CA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1F00299B"/>
    <w:lvl w:ilvl="0" w:tplc="43325EE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596639C0">
      <w:start w:val="1"/>
      <w:numFmt w:val="upperLetter"/>
      <w:lvlText w:val="%2."/>
      <w:lvlJc w:val="left"/>
      <w:pPr>
        <w:ind w:left="1200" w:hanging="400"/>
      </w:pPr>
    </w:lvl>
    <w:lvl w:ilvl="2" w:tplc="0834ED30">
      <w:start w:val="1"/>
      <w:numFmt w:val="lowerRoman"/>
      <w:lvlText w:val="%3."/>
      <w:lvlJc w:val="right"/>
      <w:pPr>
        <w:ind w:left="1600" w:hanging="400"/>
      </w:pPr>
    </w:lvl>
    <w:lvl w:ilvl="3" w:tplc="D04EC000">
      <w:start w:val="1"/>
      <w:numFmt w:val="decimal"/>
      <w:lvlText w:val="%4."/>
      <w:lvlJc w:val="left"/>
      <w:pPr>
        <w:ind w:left="2000" w:hanging="400"/>
      </w:pPr>
    </w:lvl>
    <w:lvl w:ilvl="4" w:tplc="4FF61C5A">
      <w:start w:val="1"/>
      <w:numFmt w:val="upperLetter"/>
      <w:lvlText w:val="%5."/>
      <w:lvlJc w:val="left"/>
      <w:pPr>
        <w:ind w:left="2400" w:hanging="400"/>
      </w:pPr>
    </w:lvl>
    <w:lvl w:ilvl="5" w:tplc="FE1291D0">
      <w:start w:val="1"/>
      <w:numFmt w:val="lowerRoman"/>
      <w:lvlText w:val="%6."/>
      <w:lvlJc w:val="right"/>
      <w:pPr>
        <w:ind w:left="2800" w:hanging="400"/>
      </w:pPr>
    </w:lvl>
    <w:lvl w:ilvl="6" w:tplc="62DE5C6E">
      <w:start w:val="1"/>
      <w:numFmt w:val="decimal"/>
      <w:lvlText w:val="%7."/>
      <w:lvlJc w:val="left"/>
      <w:pPr>
        <w:ind w:left="3200" w:hanging="400"/>
      </w:pPr>
    </w:lvl>
    <w:lvl w:ilvl="7" w:tplc="55840422">
      <w:start w:val="1"/>
      <w:numFmt w:val="upperLetter"/>
      <w:lvlText w:val="%8."/>
      <w:lvlJc w:val="left"/>
      <w:pPr>
        <w:ind w:left="3600" w:hanging="400"/>
      </w:pPr>
    </w:lvl>
    <w:lvl w:ilvl="8" w:tplc="089218FA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F000007"/>
    <w:multiLevelType w:val="hybridMultilevel"/>
    <w:tmpl w:val="1F0001B1"/>
    <w:lvl w:ilvl="0" w:tplc="B7ACB45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FD96E80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1B667D06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C7F4544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F244B7F8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421CB146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6436D9C8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5A3E965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38965D8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F000008"/>
    <w:multiLevelType w:val="hybridMultilevel"/>
    <w:tmpl w:val="1F0012F3"/>
    <w:lvl w:ilvl="0" w:tplc="A5565194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32347FB0">
      <w:start w:val="1"/>
      <w:numFmt w:val="upperLetter"/>
      <w:lvlText w:val="%2."/>
      <w:lvlJc w:val="left"/>
      <w:pPr>
        <w:ind w:left="1200" w:hanging="400"/>
      </w:pPr>
    </w:lvl>
    <w:lvl w:ilvl="2" w:tplc="24F8A790">
      <w:start w:val="1"/>
      <w:numFmt w:val="lowerRoman"/>
      <w:lvlText w:val="%3."/>
      <w:lvlJc w:val="right"/>
      <w:pPr>
        <w:ind w:left="1600" w:hanging="400"/>
      </w:pPr>
    </w:lvl>
    <w:lvl w:ilvl="3" w:tplc="E52EB976">
      <w:start w:val="1"/>
      <w:numFmt w:val="decimal"/>
      <w:lvlText w:val="%4."/>
      <w:lvlJc w:val="left"/>
      <w:pPr>
        <w:ind w:left="2000" w:hanging="400"/>
      </w:pPr>
    </w:lvl>
    <w:lvl w:ilvl="4" w:tplc="87D6B65C">
      <w:start w:val="1"/>
      <w:numFmt w:val="upperLetter"/>
      <w:lvlText w:val="%5."/>
      <w:lvlJc w:val="left"/>
      <w:pPr>
        <w:ind w:left="2400" w:hanging="400"/>
      </w:pPr>
    </w:lvl>
    <w:lvl w:ilvl="5" w:tplc="A0161AB8">
      <w:start w:val="1"/>
      <w:numFmt w:val="lowerRoman"/>
      <w:lvlText w:val="%6."/>
      <w:lvlJc w:val="right"/>
      <w:pPr>
        <w:ind w:left="2800" w:hanging="400"/>
      </w:pPr>
    </w:lvl>
    <w:lvl w:ilvl="6" w:tplc="7982035E">
      <w:start w:val="1"/>
      <w:numFmt w:val="decimal"/>
      <w:lvlText w:val="%7."/>
      <w:lvlJc w:val="left"/>
      <w:pPr>
        <w:ind w:left="3200" w:hanging="400"/>
      </w:pPr>
    </w:lvl>
    <w:lvl w:ilvl="7" w:tplc="7660E4A0">
      <w:start w:val="1"/>
      <w:numFmt w:val="upperLetter"/>
      <w:lvlText w:val="%8."/>
      <w:lvlJc w:val="left"/>
      <w:pPr>
        <w:ind w:left="3600" w:hanging="400"/>
      </w:pPr>
    </w:lvl>
    <w:lvl w:ilvl="8" w:tplc="5D308F10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F000009"/>
    <w:multiLevelType w:val="hybridMultilevel"/>
    <w:tmpl w:val="1F00377C"/>
    <w:lvl w:ilvl="0" w:tplc="954E508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3E90AAC0">
      <w:start w:val="1"/>
      <w:numFmt w:val="upperLetter"/>
      <w:lvlText w:val="%2."/>
      <w:lvlJc w:val="left"/>
      <w:pPr>
        <w:ind w:left="1200" w:hanging="400"/>
      </w:pPr>
    </w:lvl>
    <w:lvl w:ilvl="2" w:tplc="0798A6A0">
      <w:start w:val="1"/>
      <w:numFmt w:val="lowerRoman"/>
      <w:lvlText w:val="%3."/>
      <w:lvlJc w:val="right"/>
      <w:pPr>
        <w:ind w:left="1600" w:hanging="400"/>
      </w:pPr>
    </w:lvl>
    <w:lvl w:ilvl="3" w:tplc="F228A46C">
      <w:start w:val="1"/>
      <w:numFmt w:val="decimal"/>
      <w:lvlText w:val="%4."/>
      <w:lvlJc w:val="left"/>
      <w:pPr>
        <w:ind w:left="2000" w:hanging="400"/>
      </w:pPr>
    </w:lvl>
    <w:lvl w:ilvl="4" w:tplc="70E8EDCC">
      <w:start w:val="1"/>
      <w:numFmt w:val="upperLetter"/>
      <w:lvlText w:val="%5."/>
      <w:lvlJc w:val="left"/>
      <w:pPr>
        <w:ind w:left="2400" w:hanging="400"/>
      </w:pPr>
    </w:lvl>
    <w:lvl w:ilvl="5" w:tplc="402EA698">
      <w:start w:val="1"/>
      <w:numFmt w:val="lowerRoman"/>
      <w:lvlText w:val="%6."/>
      <w:lvlJc w:val="right"/>
      <w:pPr>
        <w:ind w:left="2800" w:hanging="400"/>
      </w:pPr>
    </w:lvl>
    <w:lvl w:ilvl="6" w:tplc="94E83582">
      <w:start w:val="1"/>
      <w:numFmt w:val="decimal"/>
      <w:lvlText w:val="%7."/>
      <w:lvlJc w:val="left"/>
      <w:pPr>
        <w:ind w:left="3200" w:hanging="400"/>
      </w:pPr>
    </w:lvl>
    <w:lvl w:ilvl="7" w:tplc="4B2C645C">
      <w:start w:val="1"/>
      <w:numFmt w:val="upperLetter"/>
      <w:lvlText w:val="%8."/>
      <w:lvlJc w:val="left"/>
      <w:pPr>
        <w:ind w:left="3600" w:hanging="400"/>
      </w:pPr>
    </w:lvl>
    <w:lvl w:ilvl="8" w:tplc="8D800DFC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00000A"/>
    <w:multiLevelType w:val="hybridMultilevel"/>
    <w:tmpl w:val="1F00326E"/>
    <w:lvl w:ilvl="0" w:tplc="8068A236">
      <w:start w:val="1"/>
      <w:numFmt w:val="bullet"/>
      <w:lvlText w:val="Ø"/>
      <w:lvlJc w:val="left"/>
      <w:pPr>
        <w:ind w:left="900" w:hanging="400"/>
      </w:pPr>
      <w:rPr>
        <w:rFonts w:ascii="Wingdings" w:hAnsi="Wingdings" w:hint="default"/>
      </w:rPr>
    </w:lvl>
    <w:lvl w:ilvl="1" w:tplc="8766C0CA">
      <w:start w:val="1"/>
      <w:numFmt w:val="bullet"/>
      <w:lvlText w:val="n"/>
      <w:lvlJc w:val="left"/>
      <w:pPr>
        <w:ind w:left="1300" w:hanging="400"/>
      </w:pPr>
      <w:rPr>
        <w:rFonts w:ascii="Wingdings" w:hAnsi="Wingdings" w:hint="default"/>
      </w:rPr>
    </w:lvl>
    <w:lvl w:ilvl="2" w:tplc="9AEE1246">
      <w:start w:val="1"/>
      <w:numFmt w:val="bullet"/>
      <w:lvlText w:val="u"/>
      <w:lvlJc w:val="left"/>
      <w:pPr>
        <w:ind w:left="1700" w:hanging="400"/>
      </w:pPr>
      <w:rPr>
        <w:rFonts w:ascii="Wingdings" w:hAnsi="Wingdings" w:hint="default"/>
      </w:rPr>
    </w:lvl>
    <w:lvl w:ilvl="3" w:tplc="693EFCE6">
      <w:start w:val="1"/>
      <w:numFmt w:val="bullet"/>
      <w:lvlText w:val="l"/>
      <w:lvlJc w:val="left"/>
      <w:pPr>
        <w:ind w:left="2100" w:hanging="400"/>
      </w:pPr>
      <w:rPr>
        <w:rFonts w:ascii="Wingdings" w:hAnsi="Wingdings" w:hint="default"/>
      </w:rPr>
    </w:lvl>
    <w:lvl w:ilvl="4" w:tplc="9FBEBCBC">
      <w:start w:val="1"/>
      <w:numFmt w:val="bullet"/>
      <w:lvlText w:val="n"/>
      <w:lvlJc w:val="left"/>
      <w:pPr>
        <w:ind w:left="2500" w:hanging="400"/>
      </w:pPr>
      <w:rPr>
        <w:rFonts w:ascii="Wingdings" w:hAnsi="Wingdings" w:hint="default"/>
      </w:rPr>
    </w:lvl>
    <w:lvl w:ilvl="5" w:tplc="33024CE8">
      <w:start w:val="1"/>
      <w:numFmt w:val="bullet"/>
      <w:lvlText w:val="u"/>
      <w:lvlJc w:val="left"/>
      <w:pPr>
        <w:ind w:left="2900" w:hanging="400"/>
      </w:pPr>
      <w:rPr>
        <w:rFonts w:ascii="Wingdings" w:hAnsi="Wingdings" w:hint="default"/>
      </w:rPr>
    </w:lvl>
    <w:lvl w:ilvl="6" w:tplc="F13C2E16">
      <w:start w:val="1"/>
      <w:numFmt w:val="bullet"/>
      <w:lvlText w:val="l"/>
      <w:lvlJc w:val="left"/>
      <w:pPr>
        <w:ind w:left="3300" w:hanging="400"/>
      </w:pPr>
      <w:rPr>
        <w:rFonts w:ascii="Wingdings" w:hAnsi="Wingdings" w:hint="default"/>
      </w:rPr>
    </w:lvl>
    <w:lvl w:ilvl="7" w:tplc="593EF100">
      <w:start w:val="1"/>
      <w:numFmt w:val="bullet"/>
      <w:lvlText w:val="n"/>
      <w:lvlJc w:val="left"/>
      <w:pPr>
        <w:ind w:left="3700" w:hanging="400"/>
      </w:pPr>
      <w:rPr>
        <w:rFonts w:ascii="Wingdings" w:hAnsi="Wingdings" w:hint="default"/>
      </w:rPr>
    </w:lvl>
    <w:lvl w:ilvl="8" w:tplc="17662356">
      <w:start w:val="1"/>
      <w:numFmt w:val="bullet"/>
      <w:lvlText w:val="u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2F00000B"/>
    <w:multiLevelType w:val="hybridMultilevel"/>
    <w:tmpl w:val="1F001386"/>
    <w:lvl w:ilvl="0" w:tplc="F9003A3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83327A56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</w:rPr>
    </w:lvl>
    <w:lvl w:ilvl="2" w:tplc="AFFA922A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</w:rPr>
    </w:lvl>
    <w:lvl w:ilvl="3" w:tplc="E31C2902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</w:rPr>
    </w:lvl>
    <w:lvl w:ilvl="4" w:tplc="93EA1210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</w:rPr>
    </w:lvl>
    <w:lvl w:ilvl="5" w:tplc="2B80151A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</w:rPr>
    </w:lvl>
    <w:lvl w:ilvl="6" w:tplc="D9E263D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</w:rPr>
    </w:lvl>
    <w:lvl w:ilvl="7" w:tplc="DE50494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</w:rPr>
    </w:lvl>
    <w:lvl w:ilvl="8" w:tplc="8466BFC8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0641661">
    <w:abstractNumId w:val="10"/>
  </w:num>
  <w:num w:numId="2" w16cid:durableId="396782706">
    <w:abstractNumId w:val="2"/>
  </w:num>
  <w:num w:numId="3" w16cid:durableId="1625425706">
    <w:abstractNumId w:val="3"/>
  </w:num>
  <w:num w:numId="4" w16cid:durableId="48463264">
    <w:abstractNumId w:val="5"/>
  </w:num>
  <w:num w:numId="5" w16cid:durableId="2089619145">
    <w:abstractNumId w:val="1"/>
  </w:num>
  <w:num w:numId="6" w16cid:durableId="1458596493">
    <w:abstractNumId w:val="0"/>
  </w:num>
  <w:num w:numId="7" w16cid:durableId="432018426">
    <w:abstractNumId w:val="8"/>
  </w:num>
  <w:num w:numId="8" w16cid:durableId="1477338293">
    <w:abstractNumId w:val="9"/>
  </w:num>
  <w:num w:numId="9" w16cid:durableId="1812936461">
    <w:abstractNumId w:val="6"/>
  </w:num>
  <w:num w:numId="10" w16cid:durableId="420567857">
    <w:abstractNumId w:val="4"/>
  </w:num>
  <w:num w:numId="11" w16cid:durableId="474832708">
    <w:abstractNumId w:val="11"/>
  </w:num>
  <w:num w:numId="12" w16cid:durableId="7663160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ulTrailSpace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E34"/>
    <w:rsid w:val="00076489"/>
    <w:rsid w:val="00305AEF"/>
    <w:rsid w:val="00490B51"/>
    <w:rsid w:val="004D2B6F"/>
    <w:rsid w:val="00553495"/>
    <w:rsid w:val="00561563"/>
    <w:rsid w:val="0062553A"/>
    <w:rsid w:val="0062715A"/>
    <w:rsid w:val="00695E34"/>
    <w:rsid w:val="007230B9"/>
    <w:rsid w:val="00844E72"/>
    <w:rsid w:val="0087284B"/>
    <w:rsid w:val="00887805"/>
    <w:rsid w:val="008D5542"/>
    <w:rsid w:val="00CB740E"/>
    <w:rsid w:val="00E60DAD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C6F5D8"/>
  <w15:docId w15:val="{7892A6E6-64D9-409E-8C64-406AB412A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pPr>
      <w:ind w:leftChars="800" w:left="800"/>
    </w:pPr>
  </w:style>
  <w:style w:type="table" w:styleId="a4">
    <w:name w:val="Table Grid"/>
    <w:basedOn w:val="a1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Grid Table Light"/>
    <w:basedOn w:val="a1"/>
    <w:uiPriority w:val="38"/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1">
    <w:name w:val="Plain Table 1"/>
    <w:basedOn w:val="a1"/>
    <w:uiPriority w:val="39"/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2">
    <w:name w:val="Plain Table 2"/>
    <w:basedOn w:val="a1"/>
    <w:uiPriority w:val="40"/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3">
    <w:name w:val="Plain Table 3"/>
    <w:basedOn w:val="a1"/>
    <w:uiPriority w:val="41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2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5">
    <w:name w:val="Plain Table 5"/>
    <w:basedOn w:val="a1"/>
    <w:uiPriority w:val="43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4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1">
    <w:name w:val="Grid Table 1 Light Accent 1"/>
    <w:basedOn w:val="a1"/>
    <w:uiPriority w:val="45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2">
    <w:name w:val="Grid Table 1 Light Accent 2"/>
    <w:basedOn w:val="a1"/>
    <w:uiPriority w:val="46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3">
    <w:name w:val="Grid Table 1 Light Accent 3"/>
    <w:basedOn w:val="a1"/>
    <w:uiPriority w:val="47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4">
    <w:name w:val="Grid Table 1 Light Accent 4"/>
    <w:basedOn w:val="a1"/>
    <w:uiPriority w:val="48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5">
    <w:name w:val="Grid Table 1 Light Accent 5"/>
    <w:basedOn w:val="a1"/>
    <w:uiPriority w:val="4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1-6">
    <w:name w:val="Grid Table 1 Light Accent 6"/>
    <w:basedOn w:val="a1"/>
    <w:uiPriority w:val="50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20">
    <w:name w:val="Grid Table 2"/>
    <w:basedOn w:val="a1"/>
    <w:uiPriority w:val="5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1"/>
    <w:uiPriority w:val="52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">
    <w:name w:val="Grid Table 2 Accent 2"/>
    <w:basedOn w:val="a1"/>
    <w:uiPriority w:val="53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">
    <w:name w:val="Grid Table 2 Accent 3"/>
    <w:basedOn w:val="a1"/>
    <w:uiPriority w:val="54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">
    <w:name w:val="Grid Table 2 Accent 4"/>
    <w:basedOn w:val="a1"/>
    <w:uiPriority w:val="55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">
    <w:name w:val="Grid Table 2 Accent 5"/>
    <w:basedOn w:val="a1"/>
    <w:uiPriority w:val="56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">
    <w:name w:val="Grid Table 2 Accent 6"/>
    <w:basedOn w:val="a1"/>
    <w:uiPriority w:val="57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0">
    <w:name w:val="Grid Table 3"/>
    <w:basedOn w:val="a1"/>
    <w:uiPriority w:val="58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1"/>
    <w:uiPriority w:val="5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3-2">
    <w:name w:val="Grid Table 3 Accent 2"/>
    <w:basedOn w:val="a1"/>
    <w:uiPriority w:val="6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3-3">
    <w:name w:val="Grid Table 3 Accent 3"/>
    <w:basedOn w:val="a1"/>
    <w:uiPriority w:val="6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3-4">
    <w:name w:val="Grid Table 3 Accent 4"/>
    <w:basedOn w:val="a1"/>
    <w:uiPriority w:val="62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3-5">
    <w:name w:val="Grid Table 3 Accent 5"/>
    <w:basedOn w:val="a1"/>
    <w:uiPriority w:val="63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3-6">
    <w:name w:val="Grid Table 3 Accent 6"/>
    <w:basedOn w:val="a1"/>
    <w:uiPriority w:val="64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40">
    <w:name w:val="Grid Table 4"/>
    <w:basedOn w:val="a1"/>
    <w:uiPriority w:val="6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1"/>
    <w:uiPriority w:val="6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">
    <w:name w:val="Grid Table 4 Accent 2"/>
    <w:basedOn w:val="a1"/>
    <w:uiPriority w:val="6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">
    <w:name w:val="Grid Table 4 Accent 3"/>
    <w:basedOn w:val="a1"/>
    <w:uiPriority w:val="6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">
    <w:name w:val="Grid Table 4 Accent 4"/>
    <w:basedOn w:val="a1"/>
    <w:uiPriority w:val="6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">
    <w:name w:val="Grid Table 4 Accent 5"/>
    <w:basedOn w:val="a1"/>
    <w:uiPriority w:val="7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">
    <w:name w:val="Grid Table 4 Accent 6"/>
    <w:basedOn w:val="a1"/>
    <w:uiPriority w:val="7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0">
    <w:name w:val="Grid Table 5 Dark"/>
    <w:basedOn w:val="a1"/>
    <w:uiPriority w:val="7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1"/>
    <w:uiPriority w:val="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5-2">
    <w:name w:val="Grid Table 5 Dark Accent 2"/>
    <w:basedOn w:val="a1"/>
    <w:uiPriority w:val="74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5-3">
    <w:name w:val="Grid Table 5 Dark Accent 3"/>
    <w:basedOn w:val="a1"/>
    <w:uiPriority w:val="7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5-4">
    <w:name w:val="Grid Table 5 Dark Accent 4"/>
    <w:basedOn w:val="a1"/>
    <w:uiPriority w:val="7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5-5">
    <w:name w:val="Grid Table 5 Dark Accent 5"/>
    <w:basedOn w:val="a1"/>
    <w:uiPriority w:val="7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6">
    <w:name w:val="Grid Table 5 Dark Accent 6"/>
    <w:basedOn w:val="a1"/>
    <w:uiPriority w:val="78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6">
    <w:name w:val="Grid Table 6 Colorful"/>
    <w:basedOn w:val="a1"/>
    <w:uiPriority w:val="79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1"/>
    <w:uiPriority w:val="80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">
    <w:name w:val="Grid Table 6 Colorful Accent 2"/>
    <w:basedOn w:val="a1"/>
    <w:uiPriority w:val="8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">
    <w:name w:val="Grid Table 6 Colorful Accent 3"/>
    <w:basedOn w:val="a1"/>
    <w:uiPriority w:val="82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">
    <w:name w:val="Grid Table 6 Colorful Accent 4"/>
    <w:basedOn w:val="a1"/>
    <w:uiPriority w:val="83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">
    <w:name w:val="Grid Table 6 Colorful Accent 5"/>
    <w:basedOn w:val="a1"/>
    <w:uiPriority w:val="84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">
    <w:name w:val="Grid Table 6 Colorful Accent 6"/>
    <w:basedOn w:val="a1"/>
    <w:uiPriority w:val="85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">
    <w:name w:val="Grid Table 7 Colorful"/>
    <w:basedOn w:val="a1"/>
    <w:uiPriority w:val="86"/>
    <w:rPr>
      <w:color w:val="000000" w:themeColor="text1" w:themeShade="B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1"/>
    <w:uiPriority w:val="87"/>
    <w:rPr>
      <w:color w:val="365F91" w:themeColor="accent1" w:themeShade="BE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7-2">
    <w:name w:val="Grid Table 7 Colorful Accent 2"/>
    <w:basedOn w:val="a1"/>
    <w:uiPriority w:val="88"/>
    <w:rPr>
      <w:color w:val="933634" w:themeColor="accent2" w:themeShade="BE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7-3">
    <w:name w:val="Grid Table 7 Colorful Accent 3"/>
    <w:basedOn w:val="a1"/>
    <w:uiPriority w:val="89"/>
    <w:rPr>
      <w:color w:val="75913B" w:themeColor="accent3" w:themeShade="B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7-4">
    <w:name w:val="Grid Table 7 Colorful Accent 4"/>
    <w:basedOn w:val="a1"/>
    <w:uiPriority w:val="90"/>
    <w:rPr>
      <w:color w:val="5F4979" w:themeColor="accent4" w:themeShade="BE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7-5">
    <w:name w:val="Grid Table 7 Colorful Accent 5"/>
    <w:basedOn w:val="a1"/>
    <w:uiPriority w:val="9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7-6">
    <w:name w:val="Grid Table 7 Colorful Accent 6"/>
    <w:basedOn w:val="a1"/>
    <w:uiPriority w:val="92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11">
    <w:name w:val="List Table 1 Light"/>
    <w:basedOn w:val="a1"/>
    <w:uiPriority w:val="93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1"/>
    <w:uiPriority w:val="94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-20">
    <w:name w:val="List Table 1 Light Accent 2"/>
    <w:basedOn w:val="a1"/>
    <w:uiPriority w:val="95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-30">
    <w:name w:val="List Table 1 Light Accent 3"/>
    <w:basedOn w:val="a1"/>
    <w:uiPriority w:val="96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-40">
    <w:name w:val="List Table 1 Light Accent 4"/>
    <w:basedOn w:val="a1"/>
    <w:uiPriority w:val="97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-50">
    <w:name w:val="List Table 1 Light Accent 5"/>
    <w:basedOn w:val="a1"/>
    <w:uiPriority w:val="98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-60">
    <w:name w:val="List Table 1 Light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21">
    <w:name w:val="List Table 2"/>
    <w:basedOn w:val="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1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2-20">
    <w:name w:val="List Table 2 Accent 2"/>
    <w:basedOn w:val="a1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2-30">
    <w:name w:val="List Table 2 Accent 3"/>
    <w:basedOn w:val="a1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2-40">
    <w:name w:val="List Table 2 Accent 4"/>
    <w:basedOn w:val="a1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2-50">
    <w:name w:val="List Table 2 Accent 5"/>
    <w:basedOn w:val="a1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60">
    <w:name w:val="List Table 2 Accent 6"/>
    <w:basedOn w:val="a1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31">
    <w:name w:val="List Table 3"/>
    <w:basedOn w:val="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1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3-20">
    <w:name w:val="List Table 3 Accent 2"/>
    <w:basedOn w:val="a1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3-30">
    <w:name w:val="List Table 3 Accent 3"/>
    <w:basedOn w:val="a1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3-40">
    <w:name w:val="List Table 3 Accent 4"/>
    <w:basedOn w:val="a1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3-50">
    <w:name w:val="List Table 3 Accent 5"/>
    <w:basedOn w:val="a1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3-60">
    <w:name w:val="List Table 3 Accent 6"/>
    <w:basedOn w:val="a1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41">
    <w:name w:val="List Table 4"/>
    <w:basedOn w:val="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1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4-20">
    <w:name w:val="List Table 4 Accent 2"/>
    <w:basedOn w:val="a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4-30">
    <w:name w:val="List Table 4 Accent 3"/>
    <w:basedOn w:val="a1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40">
    <w:name w:val="List Table 4 Accent 4"/>
    <w:basedOn w:val="a1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4-50">
    <w:name w:val="List Table 4 Accent 5"/>
    <w:basedOn w:val="a1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4-60">
    <w:name w:val="List Table 4 Accent 6"/>
    <w:basedOn w:val="a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0">
    <w:name w:val="List Table 6 Colorful"/>
    <w:basedOn w:val="a1"/>
    <w:rPr>
      <w:color w:val="000000" w:themeColor="text1" w:themeShade="B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1"/>
    <w:rPr>
      <w:color w:val="365F91" w:themeColor="accent1" w:themeShade="BE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6-20">
    <w:name w:val="List Table 6 Colorful Accent 2"/>
    <w:basedOn w:val="a1"/>
    <w:rPr>
      <w:color w:val="933634" w:themeColor="accent2" w:themeShade="BE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6-30">
    <w:name w:val="List Table 6 Colorful Accent 3"/>
    <w:basedOn w:val="a1"/>
    <w:rPr>
      <w:color w:val="75913B" w:themeColor="accent3" w:themeShade="BE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6-40">
    <w:name w:val="List Table 6 Colorful Accent 4"/>
    <w:basedOn w:val="a1"/>
    <w:rPr>
      <w:color w:val="5F4979" w:themeColor="accent4" w:themeShade="BE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6-50">
    <w:name w:val="List Table 6 Colorful Accent 5"/>
    <w:basedOn w:val="a1"/>
    <w:rPr>
      <w:color w:val="31849A" w:themeColor="accent5" w:themeShade="BE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6-60">
    <w:name w:val="List Table 6 Colorful Accent 6"/>
    <w:basedOn w:val="a1"/>
    <w:rPr>
      <w:color w:val="E26B09" w:themeColor="accent6" w:themeShade="BE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70">
    <w:name w:val="List Table 7 Colorful"/>
    <w:basedOn w:val="a1"/>
    <w:rPr>
      <w:color w:val="000000" w:themeColor="tex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1"/>
    <w:rPr>
      <w:color w:val="365F91" w:themeColor="accent1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1"/>
    <w:rPr>
      <w:color w:val="933634" w:themeColor="accent2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1"/>
    <w:rPr>
      <w:color w:val="75913B" w:themeColor="accent3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1"/>
    <w:rPr>
      <w:color w:val="5F4979" w:themeColor="accent4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1"/>
    <w:rPr>
      <w:color w:val="31849A" w:themeColor="accent5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1"/>
    <w:rPr>
      <w:color w:val="E26B09" w:themeColor="accent6" w:themeShade="BE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Calendar1">
    <w:name w:val="Calendar1"/>
    <w:basedOn w:val="a1"/>
    <w:rPr>
      <w:sz w:val="22"/>
      <w:szCs w:val="22"/>
    </w:rPr>
    <w:tblPr>
      <w:tblStyleRowBandSize w:val="1"/>
      <w:tblStyleColBandSize w:val="1"/>
    </w:tblPr>
    <w:tblStylePr w:type="firstRow">
      <w:pPr>
        <w:spacing w:line="259" w:lineRule="auto"/>
      </w:pPr>
      <w:rPr>
        <w:b/>
        <w:i w:val="0"/>
        <w:color w:val="auto"/>
        <w:sz w:val="44"/>
        <w:szCs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/>
      </w:tcPr>
    </w:tblStylePr>
  </w:style>
  <w:style w:type="paragraph" w:styleId="a6">
    <w:name w:val="header"/>
    <w:basedOn w:val="a"/>
    <w:link w:val="Char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</w:style>
  <w:style w:type="paragraph" w:styleId="a7">
    <w:name w:val="footer"/>
    <w:basedOn w:val="a"/>
    <w:link w:val="Char0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</w:style>
  <w:style w:type="paragraph" w:styleId="a8">
    <w:name w:val="Balloon Text"/>
    <w:basedOn w:val="a"/>
    <w:link w:val="Char1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573</Words>
  <Characters>3268</Characters>
  <Application>Microsoft Office Word</Application>
  <DocSecurity>0</DocSecurity>
  <Lines>27</Lines>
  <Paragraphs>7</Paragraph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Company>Microsoft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12</cp:revision>
  <dcterms:created xsi:type="dcterms:W3CDTF">2021-08-25T07:29:00Z</dcterms:created>
  <dcterms:modified xsi:type="dcterms:W3CDTF">2024-07-15T05:42:00Z</dcterms:modified>
  <cp:version>9.102.66.42778</cp:version>
</cp:coreProperties>
</file>