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962D8C" w14:textId="2DCD43B0" w:rsidR="005B099E" w:rsidRDefault="00B77BE9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GC3 </w:t>
      </w:r>
      <w:r>
        <w:rPr>
          <w:b/>
          <w:sz w:val="18"/>
          <w:szCs w:val="18"/>
        </w:rPr>
        <w:t>1300</w:t>
      </w:r>
      <w:r>
        <w:rPr>
          <w:rFonts w:hint="eastAsia"/>
          <w:b/>
          <w:sz w:val="18"/>
          <w:szCs w:val="18"/>
        </w:rPr>
        <w:t>sa</w:t>
      </w:r>
    </w:p>
    <w:p w14:paraId="54770375" w14:textId="64C5C7FD" w:rsidR="00613F06" w:rsidRDefault="00B77BE9">
      <w:pPr>
        <w:rPr>
          <w:b/>
          <w:sz w:val="18"/>
          <w:szCs w:val="18"/>
        </w:rPr>
      </w:pPr>
      <w:r>
        <w:rPr>
          <w:b/>
          <w:sz w:val="18"/>
          <w:szCs w:val="18"/>
        </w:rPr>
        <w:t>Calibration</w:t>
      </w:r>
      <w:r>
        <w:rPr>
          <w:rFonts w:hint="eastAsia"/>
          <w:b/>
          <w:sz w:val="18"/>
          <w:szCs w:val="18"/>
        </w:rPr>
        <w:t xml:space="preserve"> Verification / Linearity Test Kit</w:t>
      </w:r>
    </w:p>
    <w:p w14:paraId="74CC7033" w14:textId="77777777" w:rsidR="00613F06" w:rsidRDefault="00613F06">
      <w:pPr>
        <w:rPr>
          <w:sz w:val="9"/>
          <w:szCs w:val="9"/>
        </w:rPr>
      </w:pPr>
    </w:p>
    <w:p w14:paraId="61F9466B" w14:textId="77777777" w:rsidR="00613F06" w:rsidRDefault="00B77BE9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사용목적</w:t>
      </w:r>
    </w:p>
    <w:p w14:paraId="330F544F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자동(automated), </w:t>
      </w:r>
      <w:r>
        <w:rPr>
          <w:sz w:val="9"/>
          <w:szCs w:val="9"/>
        </w:rPr>
        <w:t>반자동</w:t>
      </w:r>
      <w:r>
        <w:rPr>
          <w:rFonts w:hint="eastAsia"/>
          <w:sz w:val="9"/>
          <w:szCs w:val="9"/>
        </w:rPr>
        <w:t xml:space="preserve">(semi-automated), 그리고 </w:t>
      </w:r>
      <w:r>
        <w:rPr>
          <w:sz w:val="9"/>
          <w:szCs w:val="9"/>
        </w:rPr>
        <w:t>수동</w:t>
      </w:r>
      <w:r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>
        <w:rPr>
          <w:sz w:val="9"/>
          <w:szCs w:val="9"/>
        </w:rPr>
        <w:t>내에서의</w:t>
      </w:r>
      <w:r>
        <w:rPr>
          <w:rFonts w:hint="eastAsia"/>
          <w:sz w:val="9"/>
          <w:szCs w:val="9"/>
        </w:rPr>
        <w:t xml:space="preserve"> 직선성 </w:t>
      </w:r>
      <w:r>
        <w:rPr>
          <w:sz w:val="9"/>
          <w:szCs w:val="9"/>
        </w:rPr>
        <w:t>검증</w:t>
      </w:r>
      <w:r>
        <w:rPr>
          <w:rFonts w:hint="eastAsia"/>
          <w:sz w:val="9"/>
          <w:szCs w:val="9"/>
        </w:rPr>
        <w:t>, 그리고 Calibration verification을 정량적으로 평가하기 위한 체외진단분석기용 시약입니다.</w:t>
      </w:r>
    </w:p>
    <w:p w14:paraId="6E222194" w14:textId="77777777" w:rsidR="00613F06" w:rsidRDefault="00613F06">
      <w:pPr>
        <w:jc w:val="left"/>
        <w:rPr>
          <w:sz w:val="9"/>
          <w:szCs w:val="9"/>
        </w:rPr>
      </w:pPr>
    </w:p>
    <w:p w14:paraId="2E6F2487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78D908F6" w14:textId="08FF5E1C" w:rsidR="00613F06" w:rsidRDefault="005B099E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: </w:t>
      </w:r>
      <w:r w:rsidR="00B77BE9">
        <w:rPr>
          <w:rFonts w:hint="eastAsia"/>
          <w:sz w:val="9"/>
          <w:szCs w:val="9"/>
        </w:rPr>
        <w:t>alkaline phosphatase(ALP), alanine aminotransferase (ALT) aspartate aminotransferase (AST),</w:t>
      </w:r>
    </w:p>
    <w:p w14:paraId="3939AEDE" w14:textId="0B5DCA52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creatine Kinase (CK), gamma-glutamyl </w:t>
      </w:r>
      <w:r w:rsidR="008B21C3">
        <w:rPr>
          <w:rFonts w:hint="eastAsia"/>
          <w:sz w:val="9"/>
          <w:szCs w:val="9"/>
        </w:rPr>
        <w:t>trans</w:t>
      </w:r>
      <w:r>
        <w:rPr>
          <w:rFonts w:hint="eastAsia"/>
          <w:sz w:val="9"/>
          <w:szCs w:val="9"/>
        </w:rPr>
        <w:t>ferase (GGT), lactate dehydrogenase (LD), lipase (LIP), amylase (AMY)</w:t>
      </w:r>
    </w:p>
    <w:p w14:paraId="02D5E2B1" w14:textId="77777777" w:rsidR="005B099E" w:rsidRDefault="005B099E">
      <w:pPr>
        <w:jc w:val="left"/>
        <w:rPr>
          <w:sz w:val="9"/>
          <w:szCs w:val="9"/>
        </w:rPr>
      </w:pPr>
    </w:p>
    <w:p w14:paraId="74F64AE5" w14:textId="2FA5A5AD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>
        <w:rPr>
          <w:rFonts w:hint="eastAsia"/>
          <w:b/>
          <w:sz w:val="9"/>
          <w:szCs w:val="9"/>
        </w:rPr>
        <w:t xml:space="preserve"> </w:t>
      </w:r>
      <w:r>
        <w:rPr>
          <w:sz w:val="9"/>
          <w:szCs w:val="9"/>
        </w:rPr>
        <w:t xml:space="preserve">사람 </w:t>
      </w:r>
      <w:r>
        <w:rPr>
          <w:rFonts w:hint="eastAsia"/>
          <w:sz w:val="9"/>
          <w:szCs w:val="9"/>
        </w:rPr>
        <w:t>혈</w:t>
      </w:r>
      <w:r w:rsidR="008B21C3">
        <w:rPr>
          <w:rFonts w:hint="eastAsia"/>
          <w:sz w:val="9"/>
          <w:szCs w:val="9"/>
        </w:rPr>
        <w:t>청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albumin </w:t>
      </w:r>
      <w:r>
        <w:rPr>
          <w:rFonts w:hint="eastAsia"/>
          <w:sz w:val="9"/>
          <w:szCs w:val="9"/>
        </w:rPr>
        <w:t xml:space="preserve">베이스에 </w:t>
      </w:r>
      <w:r>
        <w:rPr>
          <w:sz w:val="9"/>
          <w:szCs w:val="9"/>
        </w:rPr>
        <w:t>정</w:t>
      </w:r>
      <w:r>
        <w:rPr>
          <w:rFonts w:hint="eastAsia"/>
          <w:sz w:val="9"/>
          <w:szCs w:val="9"/>
        </w:rPr>
        <w:t xml:space="preserve">제된 화학 물질을 포함하며 인증기관에서 요구하는 보고가능범위 검증, 검증된 측정가능범위 </w:t>
      </w:r>
      <w:r>
        <w:rPr>
          <w:sz w:val="9"/>
          <w:szCs w:val="9"/>
        </w:rPr>
        <w:t>내에서의</w:t>
      </w:r>
      <w:r>
        <w:rPr>
          <w:rFonts w:hint="eastAsia"/>
          <w:sz w:val="9"/>
          <w:szCs w:val="9"/>
        </w:rPr>
        <w:t xml:space="preserve"> 직선성 </w:t>
      </w:r>
      <w:r>
        <w:rPr>
          <w:sz w:val="9"/>
          <w:szCs w:val="9"/>
        </w:rPr>
        <w:t>검증</w:t>
      </w:r>
      <w:r>
        <w:rPr>
          <w:rFonts w:hint="eastAsia"/>
          <w:sz w:val="9"/>
          <w:szCs w:val="9"/>
        </w:rPr>
        <w:t>, 그리고 Calibration verification증 자료들의 문서화에 작업에 활용하고 장비 시스템의 troubleshooting, 시약이나 calibration 상의 문제점을 발견하기 위한 목적으로 사용 가능합니다.</w:t>
      </w:r>
      <w:r>
        <w:rPr>
          <w:sz w:val="9"/>
          <w:szCs w:val="9"/>
        </w:rPr>
        <w:t xml:space="preserve"> </w:t>
      </w:r>
    </w:p>
    <w:p w14:paraId="27A421A3" w14:textId="77777777" w:rsidR="00613F06" w:rsidRDefault="00613F06">
      <w:pPr>
        <w:jc w:val="left"/>
        <w:rPr>
          <w:sz w:val="9"/>
          <w:szCs w:val="9"/>
        </w:rPr>
      </w:pPr>
    </w:p>
    <w:p w14:paraId="5EAB3A29" w14:textId="77777777" w:rsidR="00613F06" w:rsidRDefault="00B77BE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구성</w:t>
      </w:r>
    </w:p>
    <w:p w14:paraId="69E32FD4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Level 1부터 5</w:t>
      </w:r>
      <w:r>
        <w:rPr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각 Level 당 </w:t>
      </w:r>
      <w:r>
        <w:rPr>
          <w:sz w:val="9"/>
          <w:szCs w:val="9"/>
        </w:rPr>
        <w:t>한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개의</w:t>
      </w:r>
      <w:r>
        <w:rPr>
          <w:rFonts w:hint="eastAsia"/>
          <w:sz w:val="9"/>
          <w:szCs w:val="9"/>
        </w:rPr>
        <w:t xml:space="preserve"> 병으로 구성되어 있</w:t>
      </w:r>
      <w:r>
        <w:rPr>
          <w:sz w:val="9"/>
          <w:szCs w:val="9"/>
        </w:rPr>
        <w:t>으</w:t>
      </w:r>
      <w:r>
        <w:rPr>
          <w:rFonts w:hint="eastAsia"/>
          <w:sz w:val="9"/>
          <w:szCs w:val="9"/>
        </w:rPr>
        <w:t xml:space="preserve">며 각 병은 3.0 milliliters로 구성되어 있습니다. </w:t>
      </w:r>
      <w:r>
        <w:rPr>
          <w:sz w:val="9"/>
          <w:szCs w:val="9"/>
        </w:rPr>
        <w:t>구성품의</w:t>
      </w:r>
      <w:r>
        <w:rPr>
          <w:rFonts w:hint="eastAsia"/>
          <w:sz w:val="9"/>
          <w:szCs w:val="9"/>
        </w:rPr>
        <w:t xml:space="preserve"> Level </w:t>
      </w:r>
      <w:r>
        <w:rPr>
          <w:sz w:val="9"/>
          <w:szCs w:val="9"/>
        </w:rPr>
        <w:t>1부터</w:t>
      </w:r>
      <w:r>
        <w:rPr>
          <w:rFonts w:hint="eastAsia"/>
          <w:sz w:val="9"/>
          <w:szCs w:val="9"/>
        </w:rPr>
        <w:t xml:space="preserve"> 5까지 모든 검사 종목들의 직선성 관계가 유지되도록 제조하였습니다.</w:t>
      </w:r>
    </w:p>
    <w:p w14:paraId="4BAEB84C" w14:textId="77777777" w:rsidR="00613F06" w:rsidRDefault="00613F06">
      <w:pPr>
        <w:jc w:val="left"/>
        <w:rPr>
          <w:sz w:val="9"/>
          <w:szCs w:val="9"/>
        </w:rPr>
      </w:pPr>
    </w:p>
    <w:p w14:paraId="08E1251D" w14:textId="77777777" w:rsidR="00613F06" w:rsidRDefault="00B77BE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원재료</w:t>
      </w:r>
    </w:p>
    <w:p w14:paraId="4059736C" w14:textId="6F45AD92" w:rsidR="00613F06" w:rsidRDefault="00B77BE9">
      <w:pPr>
        <w:ind w:left="54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-</w:t>
      </w:r>
      <w:r>
        <w:rPr>
          <w:sz w:val="9"/>
          <w:szCs w:val="9"/>
        </w:rPr>
        <w:t xml:space="preserve"> 주반응</w:t>
      </w:r>
      <w:r>
        <w:rPr>
          <w:rFonts w:hint="eastAsia"/>
          <w:sz w:val="9"/>
          <w:szCs w:val="9"/>
        </w:rPr>
        <w:t>시약: 정제된 화학물질과 사람의 혈</w:t>
      </w:r>
      <w:r w:rsidR="008B21C3">
        <w:rPr>
          <w:rFonts w:hint="eastAsia"/>
          <w:sz w:val="9"/>
          <w:szCs w:val="9"/>
        </w:rPr>
        <w:t>청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albumin </w:t>
      </w:r>
    </w:p>
    <w:p w14:paraId="42ADBE51" w14:textId="77777777" w:rsidR="00613F06" w:rsidRDefault="00B77BE9">
      <w:pPr>
        <w:ind w:left="540" w:hanging="540"/>
        <w:jc w:val="left"/>
        <w:rPr>
          <w:sz w:val="9"/>
          <w:szCs w:val="9"/>
        </w:rPr>
      </w:pPr>
      <w:r>
        <w:rPr>
          <w:sz w:val="9"/>
          <w:szCs w:val="9"/>
        </w:rPr>
        <w:t xml:space="preserve">Note : </w:t>
      </w:r>
      <w:r>
        <w:rPr>
          <w:rFonts w:hint="eastAsia"/>
          <w:sz w:val="9"/>
          <w:szCs w:val="9"/>
        </w:rPr>
        <w:t>일부 원재료는 돼지로부터 추출되었습니다.</w:t>
      </w:r>
    </w:p>
    <w:p w14:paraId="1E6AF93A" w14:textId="77777777" w:rsidR="00613F06" w:rsidRDefault="00B77BE9">
      <w:pPr>
        <w:ind w:left="54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- 보조반응시약: 방부제, 안정제</w:t>
      </w:r>
    </w:p>
    <w:p w14:paraId="08E7EAB5" w14:textId="77777777" w:rsidR="00613F06" w:rsidRDefault="00613F06">
      <w:pPr>
        <w:jc w:val="left"/>
        <w:rPr>
          <w:sz w:val="9"/>
          <w:szCs w:val="9"/>
        </w:rPr>
      </w:pPr>
    </w:p>
    <w:p w14:paraId="4423E3EA" w14:textId="77777777" w:rsidR="00613F06" w:rsidRDefault="00B77BE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주의사항</w:t>
      </w:r>
    </w:p>
    <w:p w14:paraId="2FEB70C2" w14:textId="77777777" w:rsidR="00613F06" w:rsidRDefault="00B77BE9">
      <w:pPr>
        <w:pStyle w:val="a3"/>
        <w:numPr>
          <w:ilvl w:val="0"/>
          <w:numId w:val="6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체외진단용 외의 사용을 금지합니다.</w:t>
      </w:r>
    </w:p>
    <w:p w14:paraId="765199C4" w14:textId="77777777" w:rsidR="00613F06" w:rsidRDefault="00B77BE9">
      <w:pPr>
        <w:pStyle w:val="a3"/>
        <w:numPr>
          <w:ilvl w:val="0"/>
          <w:numId w:val="6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3384E57F" w14:textId="77777777" w:rsidR="00613F06" w:rsidRDefault="00613F06">
      <w:pPr>
        <w:jc w:val="left"/>
        <w:rPr>
          <w:sz w:val="9"/>
          <w:szCs w:val="9"/>
        </w:rPr>
      </w:pPr>
    </w:p>
    <w:p w14:paraId="0C650531" w14:textId="77777777" w:rsidR="00613F06" w:rsidRDefault="00B77BE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WARNING: 잠재적 생물학적 위험</w:t>
      </w:r>
    </w:p>
    <w:p w14:paraId="1A84EA4A" w14:textId="77777777" w:rsidR="00613F06" w:rsidRDefault="00B77BE9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781CE947" w14:textId="77777777" w:rsidR="00613F06" w:rsidRDefault="00B77BE9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082E452D" w14:textId="77777777" w:rsidR="00613F06" w:rsidRDefault="00613F06">
      <w:pPr>
        <w:jc w:val="left"/>
        <w:rPr>
          <w:sz w:val="9"/>
          <w:szCs w:val="9"/>
        </w:rPr>
      </w:pPr>
    </w:p>
    <w:p w14:paraId="722096E7" w14:textId="77777777" w:rsidR="00613F06" w:rsidRDefault="00B77BE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보관방법 및 안정성</w:t>
      </w:r>
    </w:p>
    <w:p w14:paraId="674A07AA" w14:textId="77777777" w:rsidR="00613F06" w:rsidRDefault="00B77BE9">
      <w:pPr>
        <w:pStyle w:val="a3"/>
        <w:numPr>
          <w:ilvl w:val="0"/>
          <w:numId w:val="5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-10°</w:t>
      </w:r>
      <w:r>
        <w:rPr>
          <w:rFonts w:hint="eastAsia"/>
          <w:sz w:val="9"/>
          <w:szCs w:val="9"/>
        </w:rPr>
        <w:t>~</w:t>
      </w:r>
      <w:r>
        <w:rPr>
          <w:sz w:val="9"/>
          <w:szCs w:val="9"/>
        </w:rPr>
        <w:t>-25</w:t>
      </w:r>
      <w:r>
        <w:rPr>
          <w:rFonts w:eastAsiaTheme="minorHAnsi"/>
          <w:sz w:val="9"/>
          <w:szCs w:val="9"/>
        </w:rPr>
        <w:t>℃</w:t>
      </w:r>
      <w:r>
        <w:rPr>
          <w:sz w:val="9"/>
          <w:szCs w:val="9"/>
        </w:rPr>
        <w:t>에서</w:t>
      </w:r>
      <w:r>
        <w:rPr>
          <w:rFonts w:hint="eastAsia"/>
          <w:sz w:val="9"/>
          <w:szCs w:val="9"/>
        </w:rPr>
        <w:t xml:space="preserve"> 보관하며, </w:t>
      </w:r>
      <w:r>
        <w:rPr>
          <w:rFonts w:hint="eastAsia"/>
          <w:b/>
          <w:sz w:val="9"/>
          <w:szCs w:val="9"/>
        </w:rPr>
        <w:t>무결빙 상태</w:t>
      </w:r>
      <w:r>
        <w:rPr>
          <w:rFonts w:hint="eastAsia"/>
          <w:sz w:val="9"/>
          <w:szCs w:val="9"/>
        </w:rPr>
        <w:t>로 보관해서는 안 됩니다.</w:t>
      </w:r>
    </w:p>
    <w:p w14:paraId="1E14E664" w14:textId="77777777" w:rsidR="00613F06" w:rsidRDefault="00B77BE9">
      <w:pPr>
        <w:pStyle w:val="a3"/>
        <w:numPr>
          <w:ilvl w:val="0"/>
          <w:numId w:val="5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22D757CE" w14:textId="77777777" w:rsidR="00613F06" w:rsidRDefault="00613F06">
      <w:pPr>
        <w:jc w:val="left"/>
        <w:rPr>
          <w:sz w:val="9"/>
          <w:szCs w:val="9"/>
        </w:rPr>
      </w:pPr>
    </w:p>
    <w:p w14:paraId="3A504CA2" w14:textId="77777777" w:rsidR="00613F06" w:rsidRDefault="00B77BE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 준비</w:t>
      </w:r>
    </w:p>
    <w:p w14:paraId="3598B1AD" w14:textId="77777777" w:rsidR="00613F06" w:rsidRDefault="00B77BE9">
      <w:pPr>
        <w:pStyle w:val="a3"/>
        <w:numPr>
          <w:ilvl w:val="0"/>
          <w:numId w:val="7"/>
        </w:numPr>
        <w:ind w:leftChars="360" w:left="720" w:firstLine="0"/>
        <w:jc w:val="left"/>
        <w:rPr>
          <w:sz w:val="9"/>
          <w:szCs w:val="9"/>
        </w:rPr>
      </w:pPr>
      <w:r>
        <w:rPr>
          <w:sz w:val="9"/>
          <w:szCs w:val="9"/>
        </w:rPr>
        <w:t>사용하기</w:t>
      </w:r>
      <w:r>
        <w:rPr>
          <w:rFonts w:hint="eastAsia"/>
          <w:sz w:val="9"/>
          <w:szCs w:val="9"/>
        </w:rPr>
        <w:t xml:space="preserve"> 전, 각 Level의 구성품들을 박스에서 꺼낸 후 실온(18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)에서 해동하며 분주 전에 위아래로 부드럽게 섞어줍니다.</w:t>
      </w:r>
    </w:p>
    <w:p w14:paraId="3DE516FC" w14:textId="77777777" w:rsidR="00613F06" w:rsidRDefault="00B77BE9">
      <w:pPr>
        <w:pStyle w:val="a3"/>
        <w:numPr>
          <w:ilvl w:val="0"/>
          <w:numId w:val="7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최대한 안정적으로 보관하기 위해 실온에서의 보관을 최소화 하며 분주 후에는 즉시 -10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에서 다시 보관합니다.</w:t>
      </w:r>
    </w:p>
    <w:p w14:paraId="18AF92EC" w14:textId="77777777" w:rsidR="00613F06" w:rsidRDefault="00B77BE9">
      <w:pPr>
        <w:pStyle w:val="a3"/>
        <w:numPr>
          <w:ilvl w:val="0"/>
          <w:numId w:val="7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세균의 오염이 의심되는 물질은 즉시 폐기합니다.</w:t>
      </w:r>
    </w:p>
    <w:p w14:paraId="22A42541" w14:textId="77777777" w:rsidR="00613F06" w:rsidRDefault="00B77BE9">
      <w:pPr>
        <w:pStyle w:val="a3"/>
        <w:numPr>
          <w:ilvl w:val="0"/>
          <w:numId w:val="7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0E35E6F6" w14:textId="77777777" w:rsidR="00613F06" w:rsidRDefault="00613F06">
      <w:pPr>
        <w:jc w:val="left"/>
        <w:rPr>
          <w:sz w:val="9"/>
          <w:szCs w:val="9"/>
        </w:rPr>
      </w:pPr>
    </w:p>
    <w:p w14:paraId="44EA359F" w14:textId="77777777" w:rsidR="00613F06" w:rsidRDefault="00B77BE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6817EED3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7931FB3A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0D7FD377" w14:textId="77777777" w:rsidR="00613F06" w:rsidRDefault="00613F06">
      <w:pPr>
        <w:jc w:val="left"/>
        <w:rPr>
          <w:sz w:val="9"/>
          <w:szCs w:val="9"/>
        </w:rPr>
      </w:pPr>
    </w:p>
    <w:p w14:paraId="7BE02537" w14:textId="77777777" w:rsidR="00613F06" w:rsidRDefault="00B77BE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61009688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규정을 따르고 있습니다.</w:t>
      </w:r>
    </w:p>
    <w:p w14:paraId="6E9BBA71" w14:textId="77777777" w:rsidR="00613F06" w:rsidRDefault="00613F06">
      <w:pPr>
        <w:jc w:val="left"/>
        <w:rPr>
          <w:sz w:val="9"/>
          <w:szCs w:val="9"/>
        </w:rPr>
      </w:pPr>
    </w:p>
    <w:p w14:paraId="674C757D" w14:textId="77777777" w:rsidR="00613F06" w:rsidRDefault="00B77BE9">
      <w:pPr>
        <w:jc w:val="left"/>
        <w:rPr>
          <w:sz w:val="9"/>
          <w:szCs w:val="9"/>
        </w:rPr>
      </w:pPr>
      <w:r>
        <w:rPr>
          <w:sz w:val="9"/>
          <w:szCs w:val="9"/>
        </w:rPr>
        <w:t>Level</w:t>
      </w:r>
      <w:r>
        <w:rPr>
          <w:rFonts w:hint="eastAsia"/>
          <w:sz w:val="9"/>
          <w:szCs w:val="9"/>
        </w:rPr>
        <w:t xml:space="preserve"> 1부터 </w:t>
      </w:r>
      <w:r>
        <w:rPr>
          <w:sz w:val="9"/>
          <w:szCs w:val="9"/>
        </w:rPr>
        <w:t>5까지의</w:t>
      </w:r>
      <w:r>
        <w:rPr>
          <w:rFonts w:hint="eastAsia"/>
          <w:sz w:val="9"/>
          <w:szCs w:val="9"/>
        </w:rPr>
        <w:t xml:space="preserve"> 기대값을 구하기 위해 다음 두 가지 방법을 사용할 수 있습니다.</w:t>
      </w:r>
    </w:p>
    <w:p w14:paraId="7B4420BC" w14:textId="77777777" w:rsidR="00613F06" w:rsidRDefault="00613F06">
      <w:pPr>
        <w:jc w:val="left"/>
        <w:rPr>
          <w:sz w:val="9"/>
          <w:szCs w:val="9"/>
        </w:rPr>
      </w:pPr>
    </w:p>
    <w:p w14:paraId="7FA8D4D0" w14:textId="77777777" w:rsidR="00613F06" w:rsidRDefault="00B77BE9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예시 1:</w:t>
      </w:r>
    </w:p>
    <w:p w14:paraId="0AF92DF8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연</w:t>
      </w:r>
      <w:r>
        <w:rPr>
          <w:sz w:val="9"/>
          <w:szCs w:val="9"/>
        </w:rPr>
        <w:t>속하는</w:t>
      </w:r>
      <w:r>
        <w:rPr>
          <w:rFonts w:hint="eastAsia"/>
          <w:sz w:val="9"/>
          <w:szCs w:val="9"/>
        </w:rPr>
        <w:t xml:space="preserve"> 두 Level의 실험값 사이의 Delta </w:t>
      </w:r>
      <w:r>
        <w:rPr>
          <w:sz w:val="9"/>
          <w:szCs w:val="9"/>
        </w:rPr>
        <w:t>값을</w:t>
      </w:r>
      <w:r>
        <w:rPr>
          <w:rFonts w:hint="eastAsia"/>
          <w:sz w:val="9"/>
          <w:szCs w:val="9"/>
        </w:rPr>
        <w:t xml:space="preserve"> 계산합니다.</w:t>
      </w:r>
    </w:p>
    <w:p w14:paraId="1465470F" w14:textId="77777777" w:rsidR="00613F06" w:rsidRDefault="00613F06">
      <w:pPr>
        <w:jc w:val="left"/>
        <w:rPr>
          <w:sz w:val="9"/>
          <w:szCs w:val="9"/>
        </w:rPr>
      </w:pPr>
    </w:p>
    <w:p w14:paraId="0C63B443" w14:textId="77777777" w:rsidR="00613F06" w:rsidRDefault="00B77BE9">
      <w:pPr>
        <w:jc w:val="left"/>
        <w:rPr>
          <w:sz w:val="9"/>
          <w:szCs w:val="9"/>
        </w:rPr>
      </w:pPr>
      <w:r>
        <w:rPr>
          <w:sz w:val="9"/>
          <w:szCs w:val="9"/>
        </w:rPr>
        <w:t>다음</w:t>
      </w:r>
      <w:r>
        <w:rPr>
          <w:rFonts w:hint="eastAsia"/>
          <w:sz w:val="9"/>
          <w:szCs w:val="9"/>
        </w:rPr>
        <w:t xml:space="preserve"> 실험값의 Level 2와 3의 Delta </w:t>
      </w:r>
      <w:r>
        <w:rPr>
          <w:sz w:val="9"/>
          <w:szCs w:val="9"/>
        </w:rPr>
        <w:t>값을</w:t>
      </w:r>
      <w:r>
        <w:rPr>
          <w:rFonts w:hint="eastAsia"/>
          <w:sz w:val="9"/>
          <w:szCs w:val="9"/>
        </w:rPr>
        <w:t xml:space="preserve"> 이용하여 Level 1, 4, 5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기대값을 계산합니다.</w:t>
      </w:r>
    </w:p>
    <w:p w14:paraId="68072F73" w14:textId="77777777" w:rsidR="00613F06" w:rsidRDefault="00B77BE9">
      <w:pPr>
        <w:jc w:val="left"/>
        <w:rPr>
          <w:sz w:val="9"/>
          <w:szCs w:val="9"/>
        </w:rPr>
      </w:pPr>
      <w:r>
        <w:rPr>
          <w:sz w:val="9"/>
          <w:szCs w:val="9"/>
        </w:rPr>
        <w:t>L</w:t>
      </w:r>
      <w:r>
        <w:rPr>
          <w:rFonts w:hint="eastAsia"/>
          <w:sz w:val="9"/>
          <w:szCs w:val="9"/>
        </w:rPr>
        <w:t xml:space="preserve">evel 3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76B4490F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1 기대값 = level 2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7D63AF12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기대값 = level 3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+ Delta</w:t>
      </w:r>
    </w:p>
    <w:p w14:paraId="744031A8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5 기대값 = level 4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+ Delta</w:t>
      </w:r>
    </w:p>
    <w:p w14:paraId="5DBDFE6E" w14:textId="77777777" w:rsidR="00613F06" w:rsidRDefault="00613F06">
      <w:pPr>
        <w:jc w:val="left"/>
        <w:rPr>
          <w:sz w:val="9"/>
          <w:szCs w:val="9"/>
        </w:rPr>
      </w:pPr>
    </w:p>
    <w:p w14:paraId="5CD69A4D" w14:textId="77777777" w:rsidR="00613F06" w:rsidRDefault="00B77BE9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NOTE: 두 개의 연속된 어떠한 Level의 실험값에 의한 Delta 값으로도 기대값을 계산할 수 있으며 사용될 수 있습니다.</w:t>
      </w:r>
    </w:p>
    <w:p w14:paraId="2FEA5BBB" w14:textId="77777777" w:rsidR="00613F06" w:rsidRDefault="00613F06">
      <w:pPr>
        <w:ind w:left="90" w:hanging="90"/>
        <w:jc w:val="left"/>
        <w:rPr>
          <w:sz w:val="9"/>
          <w:szCs w:val="9"/>
        </w:rPr>
      </w:pPr>
    </w:p>
    <w:p w14:paraId="4CCDF404" w14:textId="77777777" w:rsidR="00613F06" w:rsidRDefault="00B77BE9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예시 2:</w:t>
      </w:r>
    </w:p>
    <w:p w14:paraId="14172A8D" w14:textId="77777777" w:rsidR="00613F06" w:rsidRDefault="00B77BE9">
      <w:pPr>
        <w:ind w:left="90" w:hanging="90"/>
        <w:jc w:val="left"/>
        <w:rPr>
          <w:sz w:val="9"/>
          <w:szCs w:val="9"/>
        </w:rPr>
      </w:pPr>
      <w:r>
        <w:rPr>
          <w:sz w:val="9"/>
          <w:szCs w:val="9"/>
        </w:rPr>
        <w:t>L</w:t>
      </w:r>
      <w:r>
        <w:rPr>
          <w:rFonts w:hint="eastAsia"/>
          <w:sz w:val="9"/>
          <w:szCs w:val="9"/>
        </w:rPr>
        <w:t xml:space="preserve">evel 1 </w:t>
      </w:r>
      <w:r>
        <w:rPr>
          <w:sz w:val="9"/>
          <w:szCs w:val="9"/>
        </w:rPr>
        <w:t>과</w:t>
      </w:r>
      <w:r>
        <w:rPr>
          <w:rFonts w:hint="eastAsia"/>
          <w:sz w:val="9"/>
          <w:szCs w:val="9"/>
        </w:rPr>
        <w:t xml:space="preserve"> 5의 실험값을 이용하여 기대값을 결정할 수 있습니다. </w:t>
      </w:r>
    </w:p>
    <w:p w14:paraId="57C828AE" w14:textId="77777777" w:rsidR="00613F06" w:rsidRDefault="00613F06">
      <w:pPr>
        <w:ind w:left="90" w:hanging="90"/>
        <w:jc w:val="left"/>
        <w:rPr>
          <w:sz w:val="9"/>
          <w:szCs w:val="9"/>
        </w:rPr>
      </w:pPr>
    </w:p>
    <w:p w14:paraId="34CD83A9" w14:textId="77777777" w:rsidR="00613F06" w:rsidRDefault="00B77BE9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이 방법을 사용할 때는 다음의 공식을 적용합니다.</w:t>
      </w:r>
    </w:p>
    <w:p w14:paraId="4B40CC2D" w14:textId="77777777" w:rsidR="00613F06" w:rsidRDefault="00B77BE9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Level 2 기대값 = 0.75 * (Level 1) + 0.25 * (Level 5)</w:t>
      </w:r>
    </w:p>
    <w:p w14:paraId="0FE5B5C3" w14:textId="77777777" w:rsidR="00613F06" w:rsidRDefault="00B77BE9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Level 3 기대값 = 0.5 * (Level 1) + 0.5 * (Level 5)</w:t>
      </w:r>
    </w:p>
    <w:p w14:paraId="7A7AC464" w14:textId="77777777" w:rsidR="00613F06" w:rsidRDefault="00B77BE9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Level 4 기대값 = 0.25 * (Level 1) + 0.75 * (Level 5)</w:t>
      </w:r>
    </w:p>
    <w:p w14:paraId="52CD2644" w14:textId="77777777" w:rsidR="00613F06" w:rsidRDefault="00613F06">
      <w:pPr>
        <w:ind w:left="90" w:hanging="90"/>
        <w:jc w:val="left"/>
        <w:rPr>
          <w:sz w:val="9"/>
          <w:szCs w:val="9"/>
        </w:rPr>
      </w:pPr>
    </w:p>
    <w:p w14:paraId="2341D4F3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기대값을 계산한 후 각 검사 종목마다 기대값은 x 축에 실험값은 y 축에 표시합니다. 분석기 시스템이 직선성을 가진다면 각 값들은 직선의 그래프를 그립니다. 직선이 더 이상 유지되지 않는 포인트까지 보고가능범위를 결정할 수 있습니다.</w:t>
      </w:r>
    </w:p>
    <w:p w14:paraId="2F932460" w14:textId="77777777" w:rsidR="00613F06" w:rsidRDefault="00613F06">
      <w:pPr>
        <w:jc w:val="left"/>
        <w:rPr>
          <w:sz w:val="9"/>
          <w:szCs w:val="9"/>
        </w:rPr>
      </w:pPr>
    </w:p>
    <w:p w14:paraId="3AE75642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상업적으로 출시된 직선 통계 소프트웨어 중 결과값의 측정점을 x-y 그래프로 제공해주는 프로그램 역시 결과 분석을 위해 사용될 수 있습니다. 직선통계분석은 표준통계분석을 통해 분석되어야 하며 결과는 장비 제조사의 직선성 기준이나 각 실험실의 규정과 비교 분석해야 합니다. </w:t>
      </w:r>
    </w:p>
    <w:p w14:paraId="57E50495" w14:textId="77777777" w:rsidR="00613F06" w:rsidRDefault="00613F06">
      <w:pPr>
        <w:jc w:val="left"/>
        <w:rPr>
          <w:sz w:val="9"/>
          <w:szCs w:val="9"/>
        </w:rPr>
      </w:pPr>
    </w:p>
    <w:p w14:paraId="07EDA378" w14:textId="77777777" w:rsidR="00613F06" w:rsidRDefault="00B77BE9">
      <w:pPr>
        <w:jc w:val="left"/>
        <w:rPr>
          <w:sz w:val="9"/>
          <w:szCs w:val="9"/>
        </w:rPr>
      </w:pPr>
      <w:r>
        <w:rPr>
          <w:sz w:val="9"/>
          <w:szCs w:val="9"/>
        </w:rPr>
        <w:t>각</w:t>
      </w:r>
      <w:r>
        <w:rPr>
          <w:rFonts w:hint="eastAsia"/>
          <w:sz w:val="9"/>
          <w:szCs w:val="9"/>
        </w:rPr>
        <w:t xml:space="preserve"> 검사실에서는 검사항목의 검사 원리, 임상적인 의미, 의료적 의사 결정 수준에 기초하여 의학적 견해에 따라 개별적으로 비직선성의 허용 정도를 결정해야 합니다.</w:t>
      </w:r>
    </w:p>
    <w:p w14:paraId="42A4F62E" w14:textId="77777777" w:rsidR="00613F06" w:rsidRDefault="00613F06">
      <w:pPr>
        <w:jc w:val="left"/>
        <w:rPr>
          <w:sz w:val="9"/>
          <w:szCs w:val="9"/>
        </w:rPr>
      </w:pPr>
    </w:p>
    <w:p w14:paraId="4D851668" w14:textId="77777777" w:rsidR="00613F06" w:rsidRDefault="00613F06">
      <w:pPr>
        <w:jc w:val="left"/>
        <w:rPr>
          <w:sz w:val="9"/>
          <w:szCs w:val="9"/>
        </w:rPr>
      </w:pPr>
    </w:p>
    <w:p w14:paraId="05B96981" w14:textId="77777777" w:rsidR="00613F06" w:rsidRDefault="00B77BE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3511258C" w14:textId="77777777" w:rsidR="00613F06" w:rsidRDefault="00B77BE9">
      <w:pPr>
        <w:jc w:val="left"/>
        <w:rPr>
          <w:sz w:val="9"/>
          <w:szCs w:val="9"/>
        </w:rPr>
      </w:pPr>
      <w:r>
        <w:rPr>
          <w:sz w:val="9"/>
          <w:szCs w:val="9"/>
        </w:rPr>
        <w:t>본</w:t>
      </w:r>
      <w:r>
        <w:rPr>
          <w:rFonts w:hint="eastAsia"/>
          <w:sz w:val="9"/>
          <w:szCs w:val="9"/>
        </w:rPr>
        <w:t xml:space="preserve"> 제품은 일반적인 </w:t>
      </w:r>
      <w:r>
        <w:rPr>
          <w:sz w:val="9"/>
          <w:szCs w:val="9"/>
        </w:rPr>
        <w:t>control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물질이나</w:t>
      </w:r>
      <w:r>
        <w:rPr>
          <w:rFonts w:hint="eastAsia"/>
          <w:sz w:val="9"/>
          <w:szCs w:val="9"/>
        </w:rPr>
        <w:t xml:space="preserve"> calibration </w:t>
      </w:r>
      <w:r>
        <w:rPr>
          <w:sz w:val="9"/>
          <w:szCs w:val="9"/>
        </w:rPr>
        <w:t>물질</w:t>
      </w:r>
      <w:r>
        <w:rPr>
          <w:rFonts w:hint="eastAsia"/>
          <w:sz w:val="9"/>
          <w:szCs w:val="9"/>
        </w:rPr>
        <w:t>과 같은 용도로 사용될 수 없습니다.</w:t>
      </w:r>
    </w:p>
    <w:p w14:paraId="6DDA41BA" w14:textId="77777777" w:rsidR="00613F06" w:rsidRDefault="00613F06">
      <w:pPr>
        <w:jc w:val="left"/>
        <w:rPr>
          <w:b/>
          <w:sz w:val="14"/>
          <w:szCs w:val="14"/>
        </w:rPr>
      </w:pPr>
    </w:p>
    <w:p w14:paraId="69185C8D" w14:textId="77777777" w:rsidR="00613F06" w:rsidRDefault="00B77BE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66A38149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29A3B539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086C0E2C" w14:textId="77777777" w:rsidR="00613F06" w:rsidRDefault="00613F06">
      <w:pPr>
        <w:jc w:val="left"/>
        <w:rPr>
          <w:b/>
          <w:sz w:val="9"/>
          <w:szCs w:val="9"/>
        </w:rPr>
      </w:pPr>
    </w:p>
    <w:p w14:paraId="346865E2" w14:textId="77777777" w:rsidR="00613F06" w:rsidRDefault="00B77BE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TYPICAL VALUES</w:t>
      </w:r>
    </w:p>
    <w:p w14:paraId="241955E9" w14:textId="77777777" w:rsidR="00613F06" w:rsidRDefault="00B77BE9">
      <w:pPr>
        <w:jc w:val="left"/>
        <w:rPr>
          <w:sz w:val="9"/>
          <w:szCs w:val="9"/>
        </w:rPr>
      </w:pPr>
      <w:r>
        <w:rPr>
          <w:sz w:val="9"/>
          <w:szCs w:val="9"/>
        </w:rPr>
        <w:t>실제</w:t>
      </w:r>
      <w:r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>
        <w:rPr>
          <w:sz w:val="9"/>
          <w:szCs w:val="9"/>
        </w:rPr>
        <w:t>각</w:t>
      </w:r>
      <w:r>
        <w:rPr>
          <w:rFonts w:hint="eastAsia"/>
          <w:sz w:val="9"/>
          <w:szCs w:val="9"/>
        </w:rPr>
        <w:t xml:space="preserve"> 검사실에서는 검사항목의 검사 원리, 임상적인 의미, 의료적 의사 결정 수준에 기초하여 의학적 견해에 따라 개별적으로 비직선성의 허용 정도를 결정해야 합니다.</w:t>
      </w:r>
    </w:p>
    <w:p w14:paraId="24B4B340" w14:textId="77777777" w:rsidR="008167CC" w:rsidRDefault="008167CC">
      <w:pPr>
        <w:jc w:val="left"/>
        <w:rPr>
          <w:sz w:val="9"/>
          <w:szCs w:val="9"/>
        </w:rPr>
      </w:pPr>
    </w:p>
    <w:p w14:paraId="0CB48B29" w14:textId="77777777" w:rsidR="008167CC" w:rsidRDefault="008167CC">
      <w:pPr>
        <w:jc w:val="left"/>
        <w:rPr>
          <w:sz w:val="9"/>
          <w:szCs w:val="9"/>
        </w:rPr>
      </w:pPr>
    </w:p>
    <w:p w14:paraId="3996E454" w14:textId="77777777" w:rsidR="008167CC" w:rsidRDefault="008167CC">
      <w:pPr>
        <w:jc w:val="left"/>
        <w:rPr>
          <w:sz w:val="9"/>
          <w:szCs w:val="9"/>
        </w:rPr>
      </w:pPr>
    </w:p>
    <w:p w14:paraId="702A723E" w14:textId="77777777" w:rsidR="008167CC" w:rsidRDefault="008167CC">
      <w:pPr>
        <w:jc w:val="left"/>
        <w:rPr>
          <w:sz w:val="9"/>
          <w:szCs w:val="9"/>
        </w:rPr>
      </w:pPr>
    </w:p>
    <w:p w14:paraId="33B2F83C" w14:textId="77777777" w:rsidR="008167CC" w:rsidRDefault="008167CC">
      <w:pPr>
        <w:jc w:val="left"/>
        <w:rPr>
          <w:sz w:val="9"/>
          <w:szCs w:val="9"/>
        </w:rPr>
      </w:pPr>
    </w:p>
    <w:p w14:paraId="719AE660" w14:textId="77777777" w:rsidR="008167CC" w:rsidRDefault="008167CC">
      <w:pPr>
        <w:jc w:val="left"/>
        <w:rPr>
          <w:sz w:val="9"/>
          <w:szCs w:val="9"/>
        </w:rPr>
      </w:pPr>
    </w:p>
    <w:p w14:paraId="29DA03C7" w14:textId="77777777" w:rsidR="008167CC" w:rsidRDefault="008167CC">
      <w:pPr>
        <w:jc w:val="left"/>
        <w:rPr>
          <w:sz w:val="9"/>
          <w:szCs w:val="9"/>
        </w:rPr>
      </w:pPr>
    </w:p>
    <w:p w14:paraId="59D47FAC" w14:textId="77777777" w:rsidR="008167CC" w:rsidRDefault="008167CC">
      <w:pPr>
        <w:jc w:val="left"/>
        <w:rPr>
          <w:sz w:val="9"/>
          <w:szCs w:val="9"/>
        </w:rPr>
      </w:pPr>
    </w:p>
    <w:p w14:paraId="610E5B35" w14:textId="77777777" w:rsidR="008167CC" w:rsidRDefault="008167CC">
      <w:pPr>
        <w:jc w:val="left"/>
        <w:rPr>
          <w:sz w:val="9"/>
          <w:szCs w:val="9"/>
        </w:rPr>
      </w:pPr>
    </w:p>
    <w:p w14:paraId="7B019811" w14:textId="77777777" w:rsidR="00613F06" w:rsidRDefault="00613F06">
      <w:pPr>
        <w:jc w:val="left"/>
        <w:rPr>
          <w:sz w:val="9"/>
          <w:szCs w:val="9"/>
        </w:rPr>
      </w:pPr>
    </w:p>
    <w:tbl>
      <w:tblPr>
        <w:tblStyle w:val="a4"/>
        <w:tblW w:w="0" w:type="auto"/>
        <w:tblInd w:w="250" w:type="dxa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01"/>
        <w:gridCol w:w="601"/>
        <w:gridCol w:w="622"/>
        <w:gridCol w:w="636"/>
      </w:tblGrid>
      <w:tr w:rsidR="00613F06" w14:paraId="6D592298" w14:textId="77777777">
        <w:tc>
          <w:tcPr>
            <w:tcW w:w="4464" w:type="dxa"/>
            <w:gridSpan w:val="7"/>
          </w:tcPr>
          <w:p w14:paraId="0733CEDF" w14:textId="77777777" w:rsidR="00613F06" w:rsidRDefault="00B77BE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Typical Recovered Values on Siemens Atellica</w:t>
            </w:r>
            <w:r>
              <w:rPr>
                <w:rFonts w:eastAsiaTheme="minorHAnsi"/>
                <w:sz w:val="9"/>
                <w:szCs w:val="9"/>
              </w:rPr>
              <w:t>®</w:t>
            </w:r>
          </w:p>
          <w:p w14:paraId="6993FCE1" w14:textId="5A94C517" w:rsidR="00613F06" w:rsidRDefault="00B77BE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1300sa Lot #:</w:t>
            </w:r>
            <w:r w:rsidR="00D53485">
              <w:rPr>
                <w:sz w:val="9"/>
                <w:szCs w:val="9"/>
              </w:rPr>
              <w:t xml:space="preserve"> </w:t>
            </w:r>
            <w:r w:rsidR="0049013E" w:rsidRPr="0049013E">
              <w:rPr>
                <w:sz w:val="9"/>
                <w:szCs w:val="9"/>
              </w:rPr>
              <w:t>10</w:t>
            </w:r>
            <w:r w:rsidR="008B21C3">
              <w:rPr>
                <w:rFonts w:hint="eastAsia"/>
                <w:sz w:val="9"/>
                <w:szCs w:val="9"/>
              </w:rPr>
              <w:t>734199</w:t>
            </w:r>
          </w:p>
        </w:tc>
      </w:tr>
      <w:tr w:rsidR="00613F06" w14:paraId="73E4231C" w14:textId="77777777">
        <w:tc>
          <w:tcPr>
            <w:tcW w:w="698" w:type="dxa"/>
          </w:tcPr>
          <w:p w14:paraId="0F911FC7" w14:textId="77777777" w:rsidR="00613F06" w:rsidRDefault="00B77BE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4D7CC0D3" w14:textId="77777777" w:rsidR="00613F06" w:rsidRDefault="00B77BE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45FE4CF2" w14:textId="77777777" w:rsidR="00613F06" w:rsidRDefault="00B77BE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47DAC824" w14:textId="77777777" w:rsidR="00613F06" w:rsidRDefault="00B77BE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2F3CD9F5" w14:textId="77777777" w:rsidR="00613F06" w:rsidRDefault="00B77BE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4C824D6A" w14:textId="77777777" w:rsidR="00613F06" w:rsidRDefault="00B77BE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3DE0CB4D" w14:textId="77777777" w:rsidR="00613F06" w:rsidRDefault="00B77BE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49013E" w14:paraId="6FD140BC" w14:textId="77777777" w:rsidTr="00B85CCF">
        <w:tc>
          <w:tcPr>
            <w:tcW w:w="698" w:type="dxa"/>
            <w:vAlign w:val="center"/>
          </w:tcPr>
          <w:p w14:paraId="1223D6B8" w14:textId="31FA647F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ALP</w:t>
            </w:r>
          </w:p>
        </w:tc>
        <w:tc>
          <w:tcPr>
            <w:tcW w:w="705" w:type="dxa"/>
            <w:vAlign w:val="center"/>
          </w:tcPr>
          <w:p w14:paraId="03F119E7" w14:textId="63D9492D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01" w:type="dxa"/>
            <w:vAlign w:val="center"/>
          </w:tcPr>
          <w:p w14:paraId="537B6A37" w14:textId="56C035F3" w:rsidR="0049013E" w:rsidRDefault="008B21C3" w:rsidP="0049013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</w:t>
            </w:r>
          </w:p>
        </w:tc>
        <w:tc>
          <w:tcPr>
            <w:tcW w:w="601" w:type="dxa"/>
            <w:vAlign w:val="center"/>
          </w:tcPr>
          <w:p w14:paraId="40A69BC5" w14:textId="25A2E402" w:rsidR="0049013E" w:rsidRDefault="008B21C3" w:rsidP="0049013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246</w:t>
            </w:r>
          </w:p>
        </w:tc>
        <w:tc>
          <w:tcPr>
            <w:tcW w:w="601" w:type="dxa"/>
            <w:vAlign w:val="center"/>
          </w:tcPr>
          <w:p w14:paraId="52B29B99" w14:textId="5FEDC6EB" w:rsidR="0049013E" w:rsidRDefault="008B21C3" w:rsidP="0049013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475</w:t>
            </w:r>
          </w:p>
        </w:tc>
        <w:tc>
          <w:tcPr>
            <w:tcW w:w="622" w:type="dxa"/>
            <w:vAlign w:val="center"/>
          </w:tcPr>
          <w:p w14:paraId="29081DEA" w14:textId="7CFE38B9" w:rsidR="0049013E" w:rsidRDefault="008B21C3" w:rsidP="0049013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705</w:t>
            </w:r>
          </w:p>
        </w:tc>
        <w:tc>
          <w:tcPr>
            <w:tcW w:w="636" w:type="dxa"/>
            <w:vAlign w:val="center"/>
          </w:tcPr>
          <w:p w14:paraId="377071F9" w14:textId="57E2A81E" w:rsidR="0049013E" w:rsidRDefault="008B21C3" w:rsidP="0049013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935</w:t>
            </w:r>
          </w:p>
        </w:tc>
      </w:tr>
      <w:tr w:rsidR="0049013E" w14:paraId="326BC5E6" w14:textId="77777777" w:rsidTr="00B85CCF">
        <w:tc>
          <w:tcPr>
            <w:tcW w:w="698" w:type="dxa"/>
            <w:vAlign w:val="center"/>
          </w:tcPr>
          <w:p w14:paraId="49AD5FFC" w14:textId="04EDA854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ALT</w:t>
            </w:r>
          </w:p>
        </w:tc>
        <w:tc>
          <w:tcPr>
            <w:tcW w:w="705" w:type="dxa"/>
            <w:vAlign w:val="center"/>
          </w:tcPr>
          <w:p w14:paraId="1B4831C6" w14:textId="5F15D7BD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01" w:type="dxa"/>
            <w:vAlign w:val="center"/>
          </w:tcPr>
          <w:p w14:paraId="3BAA29A2" w14:textId="0DA70A46" w:rsidR="0049013E" w:rsidRDefault="008B21C3" w:rsidP="0049013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</w:t>
            </w:r>
          </w:p>
        </w:tc>
        <w:tc>
          <w:tcPr>
            <w:tcW w:w="601" w:type="dxa"/>
            <w:vAlign w:val="center"/>
          </w:tcPr>
          <w:p w14:paraId="0A0C083E" w14:textId="463F0AB4" w:rsidR="0049013E" w:rsidRDefault="008B21C3" w:rsidP="0049013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294</w:t>
            </w:r>
          </w:p>
        </w:tc>
        <w:tc>
          <w:tcPr>
            <w:tcW w:w="601" w:type="dxa"/>
            <w:vAlign w:val="center"/>
          </w:tcPr>
          <w:p w14:paraId="0AA4E494" w14:textId="683AAF8F" w:rsidR="0049013E" w:rsidRDefault="008B21C3" w:rsidP="0049013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575</w:t>
            </w:r>
          </w:p>
        </w:tc>
        <w:tc>
          <w:tcPr>
            <w:tcW w:w="622" w:type="dxa"/>
            <w:vAlign w:val="center"/>
          </w:tcPr>
          <w:p w14:paraId="72E1C220" w14:textId="40AFB7A1" w:rsidR="0049013E" w:rsidRDefault="008B21C3" w:rsidP="0049013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855</w:t>
            </w:r>
          </w:p>
        </w:tc>
        <w:tc>
          <w:tcPr>
            <w:tcW w:w="636" w:type="dxa"/>
            <w:vAlign w:val="center"/>
          </w:tcPr>
          <w:p w14:paraId="59E146F3" w14:textId="401A759A" w:rsidR="0049013E" w:rsidRDefault="008B21C3" w:rsidP="0049013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1136</w:t>
            </w:r>
          </w:p>
        </w:tc>
      </w:tr>
      <w:tr w:rsidR="0049013E" w14:paraId="78B056E5" w14:textId="77777777" w:rsidTr="00B85CCF">
        <w:tc>
          <w:tcPr>
            <w:tcW w:w="698" w:type="dxa"/>
            <w:vAlign w:val="center"/>
          </w:tcPr>
          <w:p w14:paraId="6B93D86D" w14:textId="661DAC40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AMY</w:t>
            </w:r>
          </w:p>
        </w:tc>
        <w:tc>
          <w:tcPr>
            <w:tcW w:w="705" w:type="dxa"/>
            <w:vAlign w:val="center"/>
          </w:tcPr>
          <w:p w14:paraId="21E2BF91" w14:textId="31F76980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01" w:type="dxa"/>
            <w:vAlign w:val="center"/>
          </w:tcPr>
          <w:p w14:paraId="12DBDBCB" w14:textId="0C1220F0" w:rsidR="0049013E" w:rsidRDefault="008B21C3" w:rsidP="0049013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</w:t>
            </w:r>
          </w:p>
        </w:tc>
        <w:tc>
          <w:tcPr>
            <w:tcW w:w="601" w:type="dxa"/>
            <w:vAlign w:val="center"/>
          </w:tcPr>
          <w:p w14:paraId="178BC47A" w14:textId="0A445EF9" w:rsidR="0049013E" w:rsidRDefault="008B21C3" w:rsidP="0049013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375</w:t>
            </w:r>
          </w:p>
        </w:tc>
        <w:tc>
          <w:tcPr>
            <w:tcW w:w="601" w:type="dxa"/>
            <w:vAlign w:val="center"/>
          </w:tcPr>
          <w:p w14:paraId="67FD4BF8" w14:textId="4305B95C" w:rsidR="0049013E" w:rsidRDefault="008B21C3" w:rsidP="0049013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727</w:t>
            </w:r>
          </w:p>
        </w:tc>
        <w:tc>
          <w:tcPr>
            <w:tcW w:w="622" w:type="dxa"/>
            <w:vAlign w:val="center"/>
          </w:tcPr>
          <w:p w14:paraId="7B584627" w14:textId="21779196" w:rsidR="0049013E" w:rsidRDefault="008B21C3" w:rsidP="0049013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1079</w:t>
            </w:r>
          </w:p>
        </w:tc>
        <w:tc>
          <w:tcPr>
            <w:tcW w:w="636" w:type="dxa"/>
            <w:vAlign w:val="center"/>
          </w:tcPr>
          <w:p w14:paraId="048836F0" w14:textId="2C3F9648" w:rsidR="0049013E" w:rsidRDefault="008B21C3" w:rsidP="0049013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1430</w:t>
            </w:r>
          </w:p>
        </w:tc>
      </w:tr>
      <w:tr w:rsidR="0049013E" w14:paraId="004474EE" w14:textId="77777777" w:rsidTr="00B85CCF">
        <w:tc>
          <w:tcPr>
            <w:tcW w:w="698" w:type="dxa"/>
            <w:vAlign w:val="center"/>
          </w:tcPr>
          <w:p w14:paraId="20029ADC" w14:textId="63976B50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AST</w:t>
            </w:r>
          </w:p>
        </w:tc>
        <w:tc>
          <w:tcPr>
            <w:tcW w:w="705" w:type="dxa"/>
            <w:vAlign w:val="center"/>
          </w:tcPr>
          <w:p w14:paraId="1EFBB394" w14:textId="75E0994F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01" w:type="dxa"/>
            <w:vAlign w:val="center"/>
          </w:tcPr>
          <w:p w14:paraId="3924FD72" w14:textId="3F63350F" w:rsidR="0049013E" w:rsidRDefault="008B21C3" w:rsidP="0049013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</w:t>
            </w:r>
          </w:p>
        </w:tc>
        <w:tc>
          <w:tcPr>
            <w:tcW w:w="601" w:type="dxa"/>
            <w:vAlign w:val="center"/>
          </w:tcPr>
          <w:p w14:paraId="5B1BDF98" w14:textId="32E1055F" w:rsidR="0049013E" w:rsidRDefault="008B21C3" w:rsidP="0049013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263</w:t>
            </w:r>
          </w:p>
        </w:tc>
        <w:tc>
          <w:tcPr>
            <w:tcW w:w="601" w:type="dxa"/>
            <w:vAlign w:val="center"/>
          </w:tcPr>
          <w:p w14:paraId="575DBA9C" w14:textId="23ACF5D1" w:rsidR="0049013E" w:rsidRDefault="008B21C3" w:rsidP="0049013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508</w:t>
            </w:r>
          </w:p>
        </w:tc>
        <w:tc>
          <w:tcPr>
            <w:tcW w:w="622" w:type="dxa"/>
            <w:vAlign w:val="center"/>
          </w:tcPr>
          <w:p w14:paraId="41CCDE32" w14:textId="4BB849EB" w:rsidR="0049013E" w:rsidRDefault="008B21C3" w:rsidP="0049013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754</w:t>
            </w:r>
          </w:p>
        </w:tc>
        <w:tc>
          <w:tcPr>
            <w:tcW w:w="636" w:type="dxa"/>
            <w:vAlign w:val="center"/>
          </w:tcPr>
          <w:p w14:paraId="6B74F0BD" w14:textId="1D78D885" w:rsidR="0049013E" w:rsidRDefault="008B21C3" w:rsidP="0049013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999</w:t>
            </w:r>
          </w:p>
        </w:tc>
      </w:tr>
      <w:tr w:rsidR="0049013E" w14:paraId="14444559" w14:textId="77777777" w:rsidTr="00B85CCF">
        <w:tc>
          <w:tcPr>
            <w:tcW w:w="698" w:type="dxa"/>
            <w:vAlign w:val="center"/>
          </w:tcPr>
          <w:p w14:paraId="5D468216" w14:textId="065E1C32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CK</w:t>
            </w:r>
          </w:p>
        </w:tc>
        <w:tc>
          <w:tcPr>
            <w:tcW w:w="705" w:type="dxa"/>
            <w:vAlign w:val="center"/>
          </w:tcPr>
          <w:p w14:paraId="74F96599" w14:textId="5179156B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01" w:type="dxa"/>
            <w:vAlign w:val="center"/>
          </w:tcPr>
          <w:p w14:paraId="1EBBA47B" w14:textId="226C358C" w:rsidR="0049013E" w:rsidRDefault="008B21C3" w:rsidP="0049013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</w:t>
            </w:r>
          </w:p>
        </w:tc>
        <w:tc>
          <w:tcPr>
            <w:tcW w:w="601" w:type="dxa"/>
            <w:vAlign w:val="center"/>
          </w:tcPr>
          <w:p w14:paraId="1FA1CCF1" w14:textId="7B720C34" w:rsidR="0049013E" w:rsidRDefault="008B21C3" w:rsidP="0049013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291</w:t>
            </w:r>
          </w:p>
        </w:tc>
        <w:tc>
          <w:tcPr>
            <w:tcW w:w="601" w:type="dxa"/>
            <w:vAlign w:val="center"/>
          </w:tcPr>
          <w:p w14:paraId="1D3FED41" w14:textId="745B5CCA" w:rsidR="0049013E" w:rsidRDefault="008B21C3" w:rsidP="0049013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556</w:t>
            </w:r>
          </w:p>
        </w:tc>
        <w:tc>
          <w:tcPr>
            <w:tcW w:w="622" w:type="dxa"/>
            <w:vAlign w:val="center"/>
          </w:tcPr>
          <w:p w14:paraId="387D96D4" w14:textId="53D57BB8" w:rsidR="0049013E" w:rsidRDefault="008B21C3" w:rsidP="0049013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821</w:t>
            </w:r>
          </w:p>
        </w:tc>
        <w:tc>
          <w:tcPr>
            <w:tcW w:w="636" w:type="dxa"/>
            <w:vAlign w:val="center"/>
          </w:tcPr>
          <w:p w14:paraId="4510100B" w14:textId="63421731" w:rsidR="0049013E" w:rsidRDefault="008B21C3" w:rsidP="0049013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1086</w:t>
            </w:r>
          </w:p>
        </w:tc>
      </w:tr>
      <w:tr w:rsidR="0049013E" w14:paraId="0582B219" w14:textId="77777777" w:rsidTr="00B85CCF">
        <w:tc>
          <w:tcPr>
            <w:tcW w:w="698" w:type="dxa"/>
            <w:vAlign w:val="center"/>
          </w:tcPr>
          <w:p w14:paraId="1A252886" w14:textId="409393AB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GGT</w:t>
            </w:r>
          </w:p>
        </w:tc>
        <w:tc>
          <w:tcPr>
            <w:tcW w:w="705" w:type="dxa"/>
            <w:vAlign w:val="center"/>
          </w:tcPr>
          <w:p w14:paraId="1E905135" w14:textId="01845AAF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01" w:type="dxa"/>
            <w:vAlign w:val="center"/>
          </w:tcPr>
          <w:p w14:paraId="21881E65" w14:textId="18058440" w:rsidR="0049013E" w:rsidRDefault="008B21C3" w:rsidP="0049013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</w:t>
            </w:r>
          </w:p>
        </w:tc>
        <w:tc>
          <w:tcPr>
            <w:tcW w:w="601" w:type="dxa"/>
            <w:vAlign w:val="center"/>
          </w:tcPr>
          <w:p w14:paraId="7E02CEBF" w14:textId="2A92B916" w:rsidR="0049013E" w:rsidRDefault="008B21C3" w:rsidP="0049013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261</w:t>
            </w:r>
          </w:p>
        </w:tc>
        <w:tc>
          <w:tcPr>
            <w:tcW w:w="601" w:type="dxa"/>
            <w:vAlign w:val="center"/>
          </w:tcPr>
          <w:p w14:paraId="4CC26F38" w14:textId="53D58E34" w:rsidR="0049013E" w:rsidRDefault="008B21C3" w:rsidP="0049013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510</w:t>
            </w:r>
          </w:p>
        </w:tc>
        <w:tc>
          <w:tcPr>
            <w:tcW w:w="622" w:type="dxa"/>
            <w:vAlign w:val="center"/>
          </w:tcPr>
          <w:p w14:paraId="5A319EAB" w14:textId="4250DB43" w:rsidR="0049013E" w:rsidRDefault="008B21C3" w:rsidP="0049013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759</w:t>
            </w:r>
          </w:p>
        </w:tc>
        <w:tc>
          <w:tcPr>
            <w:tcW w:w="636" w:type="dxa"/>
            <w:vAlign w:val="center"/>
          </w:tcPr>
          <w:p w14:paraId="3CA0F278" w14:textId="0F939A5E" w:rsidR="0049013E" w:rsidRDefault="008B21C3" w:rsidP="0049013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1009</w:t>
            </w:r>
          </w:p>
        </w:tc>
      </w:tr>
      <w:tr w:rsidR="0049013E" w14:paraId="4EA3F314" w14:textId="77777777" w:rsidTr="00B85CCF">
        <w:tc>
          <w:tcPr>
            <w:tcW w:w="698" w:type="dxa"/>
            <w:vAlign w:val="center"/>
          </w:tcPr>
          <w:p w14:paraId="01F72E05" w14:textId="20BB8709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LD</w:t>
            </w:r>
          </w:p>
        </w:tc>
        <w:tc>
          <w:tcPr>
            <w:tcW w:w="705" w:type="dxa"/>
            <w:vAlign w:val="center"/>
          </w:tcPr>
          <w:p w14:paraId="02AD2D7E" w14:textId="68E49327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01" w:type="dxa"/>
            <w:vAlign w:val="center"/>
          </w:tcPr>
          <w:p w14:paraId="48B6ECAE" w14:textId="260E7D6B" w:rsidR="0049013E" w:rsidRDefault="008B21C3" w:rsidP="0049013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</w:t>
            </w:r>
          </w:p>
        </w:tc>
        <w:tc>
          <w:tcPr>
            <w:tcW w:w="601" w:type="dxa"/>
            <w:vAlign w:val="center"/>
          </w:tcPr>
          <w:p w14:paraId="2CA298A3" w14:textId="51C40DD7" w:rsidR="0049013E" w:rsidRDefault="008B21C3" w:rsidP="0049013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198</w:t>
            </w:r>
          </w:p>
        </w:tc>
        <w:tc>
          <w:tcPr>
            <w:tcW w:w="601" w:type="dxa"/>
            <w:vAlign w:val="center"/>
          </w:tcPr>
          <w:p w14:paraId="74C677B5" w14:textId="1656DB7E" w:rsidR="0049013E" w:rsidRDefault="008B21C3" w:rsidP="0049013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374</w:t>
            </w:r>
          </w:p>
        </w:tc>
        <w:tc>
          <w:tcPr>
            <w:tcW w:w="622" w:type="dxa"/>
            <w:vAlign w:val="center"/>
          </w:tcPr>
          <w:p w14:paraId="7CEB5A6E" w14:textId="1D2AF0DA" w:rsidR="0049013E" w:rsidRDefault="008B21C3" w:rsidP="0049013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549</w:t>
            </w:r>
          </w:p>
        </w:tc>
        <w:tc>
          <w:tcPr>
            <w:tcW w:w="636" w:type="dxa"/>
            <w:vAlign w:val="center"/>
          </w:tcPr>
          <w:p w14:paraId="6BF91B94" w14:textId="2AFDE6A8" w:rsidR="0049013E" w:rsidRDefault="008B21C3" w:rsidP="0049013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724</w:t>
            </w:r>
          </w:p>
        </w:tc>
      </w:tr>
      <w:tr w:rsidR="0049013E" w14:paraId="68E19248" w14:textId="77777777" w:rsidTr="00B85CCF">
        <w:tc>
          <w:tcPr>
            <w:tcW w:w="698" w:type="dxa"/>
            <w:vAlign w:val="center"/>
          </w:tcPr>
          <w:p w14:paraId="02B118EA" w14:textId="62CF7E07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LIP</w:t>
            </w:r>
          </w:p>
        </w:tc>
        <w:tc>
          <w:tcPr>
            <w:tcW w:w="705" w:type="dxa"/>
            <w:vAlign w:val="center"/>
          </w:tcPr>
          <w:p w14:paraId="5F1589E5" w14:textId="48BA2090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01" w:type="dxa"/>
            <w:vAlign w:val="center"/>
          </w:tcPr>
          <w:p w14:paraId="5857FB92" w14:textId="5A61E916" w:rsidR="0049013E" w:rsidRDefault="008B21C3" w:rsidP="0049013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</w:t>
            </w:r>
          </w:p>
        </w:tc>
        <w:tc>
          <w:tcPr>
            <w:tcW w:w="601" w:type="dxa"/>
            <w:vAlign w:val="center"/>
          </w:tcPr>
          <w:p w14:paraId="425AF7AA" w14:textId="72409951" w:rsidR="0049013E" w:rsidRDefault="008B21C3" w:rsidP="0049013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187</w:t>
            </w:r>
          </w:p>
        </w:tc>
        <w:tc>
          <w:tcPr>
            <w:tcW w:w="601" w:type="dxa"/>
            <w:vAlign w:val="center"/>
          </w:tcPr>
          <w:p w14:paraId="36DC169D" w14:textId="5F348A1A" w:rsidR="0049013E" w:rsidRDefault="008B21C3" w:rsidP="0049013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355</w:t>
            </w:r>
          </w:p>
        </w:tc>
        <w:tc>
          <w:tcPr>
            <w:tcW w:w="622" w:type="dxa"/>
            <w:vAlign w:val="center"/>
          </w:tcPr>
          <w:p w14:paraId="345C676B" w14:textId="2FB6614B" w:rsidR="0049013E" w:rsidRDefault="008B21C3" w:rsidP="0049013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523</w:t>
            </w:r>
          </w:p>
        </w:tc>
        <w:tc>
          <w:tcPr>
            <w:tcW w:w="636" w:type="dxa"/>
            <w:vAlign w:val="center"/>
          </w:tcPr>
          <w:p w14:paraId="57F83A4D" w14:textId="5F93E2E7" w:rsidR="0049013E" w:rsidRDefault="008B21C3" w:rsidP="0049013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691</w:t>
            </w:r>
          </w:p>
        </w:tc>
      </w:tr>
    </w:tbl>
    <w:p w14:paraId="30B5CD17" w14:textId="77777777" w:rsidR="00613F06" w:rsidRDefault="00613F06">
      <w:pPr>
        <w:jc w:val="left"/>
        <w:rPr>
          <w:sz w:val="9"/>
          <w:szCs w:val="9"/>
        </w:rPr>
      </w:pPr>
    </w:p>
    <w:p w14:paraId="6DCDACD5" w14:textId="77777777" w:rsidR="0049013E" w:rsidRDefault="0049013E">
      <w:pPr>
        <w:jc w:val="left"/>
        <w:rPr>
          <w:sz w:val="9"/>
          <w:szCs w:val="9"/>
        </w:rPr>
      </w:pPr>
    </w:p>
    <w:tbl>
      <w:tblPr>
        <w:tblStyle w:val="a4"/>
        <w:tblW w:w="0" w:type="auto"/>
        <w:tblInd w:w="250" w:type="dxa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01"/>
        <w:gridCol w:w="601"/>
        <w:gridCol w:w="622"/>
        <w:gridCol w:w="636"/>
      </w:tblGrid>
      <w:tr w:rsidR="0049013E" w14:paraId="3FA122DD" w14:textId="77777777" w:rsidTr="000C7169">
        <w:tc>
          <w:tcPr>
            <w:tcW w:w="4464" w:type="dxa"/>
            <w:gridSpan w:val="7"/>
          </w:tcPr>
          <w:p w14:paraId="540CE0BF" w14:textId="77777777" w:rsidR="0049013E" w:rsidRDefault="0049013E" w:rsidP="000C716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Typical Recovered Values on Siemens Atellica</w:t>
            </w:r>
            <w:r>
              <w:rPr>
                <w:rFonts w:eastAsiaTheme="minorHAnsi"/>
                <w:sz w:val="9"/>
                <w:szCs w:val="9"/>
              </w:rPr>
              <w:t>®</w:t>
            </w:r>
          </w:p>
          <w:p w14:paraId="0D16D2C9" w14:textId="59BD3230" w:rsidR="0049013E" w:rsidRDefault="0049013E" w:rsidP="000C716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1300sa Lot #:</w:t>
            </w:r>
            <w:r>
              <w:rPr>
                <w:sz w:val="9"/>
                <w:szCs w:val="9"/>
              </w:rPr>
              <w:t xml:space="preserve"> </w:t>
            </w:r>
            <w:r w:rsidR="008B21C3">
              <w:rPr>
                <w:rFonts w:hint="eastAsia"/>
                <w:sz w:val="9"/>
                <w:szCs w:val="9"/>
              </w:rPr>
              <w:t>10734199</w:t>
            </w:r>
          </w:p>
        </w:tc>
      </w:tr>
      <w:tr w:rsidR="0049013E" w14:paraId="4268251C" w14:textId="77777777" w:rsidTr="000C7169">
        <w:tc>
          <w:tcPr>
            <w:tcW w:w="698" w:type="dxa"/>
          </w:tcPr>
          <w:p w14:paraId="23C35AD1" w14:textId="77777777" w:rsidR="0049013E" w:rsidRDefault="0049013E" w:rsidP="000C71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187FD84C" w14:textId="77777777" w:rsidR="0049013E" w:rsidRDefault="0049013E" w:rsidP="000C71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7B99A350" w14:textId="77777777" w:rsidR="0049013E" w:rsidRDefault="0049013E" w:rsidP="000C71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501B2DBF" w14:textId="77777777" w:rsidR="0049013E" w:rsidRDefault="0049013E" w:rsidP="000C71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3DB6D1A0" w14:textId="77777777" w:rsidR="0049013E" w:rsidRDefault="0049013E" w:rsidP="000C71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2994CDC7" w14:textId="77777777" w:rsidR="0049013E" w:rsidRDefault="0049013E" w:rsidP="000C71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4CA71F4A" w14:textId="77777777" w:rsidR="0049013E" w:rsidRDefault="0049013E" w:rsidP="000C71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49013E" w14:paraId="70C55931" w14:textId="77777777" w:rsidTr="00E51E88">
        <w:tc>
          <w:tcPr>
            <w:tcW w:w="698" w:type="dxa"/>
            <w:vAlign w:val="center"/>
          </w:tcPr>
          <w:p w14:paraId="30648B19" w14:textId="7C28B5B7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ALP</w:t>
            </w:r>
          </w:p>
        </w:tc>
        <w:tc>
          <w:tcPr>
            <w:tcW w:w="705" w:type="dxa"/>
            <w:vAlign w:val="center"/>
          </w:tcPr>
          <w:p w14:paraId="1C391573" w14:textId="0E2D5C0C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01" w:type="dxa"/>
            <w:vAlign w:val="center"/>
          </w:tcPr>
          <w:p w14:paraId="54F8AEAC" w14:textId="330315DD" w:rsidR="0049013E" w:rsidRDefault="008B21C3" w:rsidP="0049013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0.27</w:t>
            </w:r>
          </w:p>
        </w:tc>
        <w:tc>
          <w:tcPr>
            <w:tcW w:w="601" w:type="dxa"/>
            <w:vAlign w:val="center"/>
          </w:tcPr>
          <w:p w14:paraId="6351EAC7" w14:textId="6E1D4546" w:rsidR="0049013E" w:rsidRDefault="008B21C3" w:rsidP="0049013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4.11</w:t>
            </w:r>
          </w:p>
        </w:tc>
        <w:tc>
          <w:tcPr>
            <w:tcW w:w="601" w:type="dxa"/>
            <w:vAlign w:val="center"/>
          </w:tcPr>
          <w:p w14:paraId="58A8BC84" w14:textId="7B8DDD02" w:rsidR="0049013E" w:rsidRDefault="008B21C3" w:rsidP="0049013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7.93</w:t>
            </w:r>
          </w:p>
        </w:tc>
        <w:tc>
          <w:tcPr>
            <w:tcW w:w="622" w:type="dxa"/>
            <w:vAlign w:val="center"/>
          </w:tcPr>
          <w:p w14:paraId="5C550731" w14:textId="03FA8D50" w:rsidR="0049013E" w:rsidRDefault="008B21C3" w:rsidP="0049013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11.77</w:t>
            </w:r>
          </w:p>
        </w:tc>
        <w:tc>
          <w:tcPr>
            <w:tcW w:w="636" w:type="dxa"/>
            <w:vAlign w:val="center"/>
          </w:tcPr>
          <w:p w14:paraId="4501CA94" w14:textId="59CFCDD0" w:rsidR="0049013E" w:rsidRDefault="008B21C3" w:rsidP="0049013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15.61</w:t>
            </w:r>
          </w:p>
        </w:tc>
      </w:tr>
      <w:tr w:rsidR="0049013E" w14:paraId="0ACF0135" w14:textId="77777777" w:rsidTr="00E51E88">
        <w:tc>
          <w:tcPr>
            <w:tcW w:w="698" w:type="dxa"/>
            <w:vAlign w:val="center"/>
          </w:tcPr>
          <w:p w14:paraId="5DFBAD4D" w14:textId="41EF58B4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ALT</w:t>
            </w:r>
          </w:p>
        </w:tc>
        <w:tc>
          <w:tcPr>
            <w:tcW w:w="705" w:type="dxa"/>
            <w:vAlign w:val="center"/>
          </w:tcPr>
          <w:p w14:paraId="1B345098" w14:textId="03C8FC57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01" w:type="dxa"/>
            <w:vAlign w:val="center"/>
          </w:tcPr>
          <w:p w14:paraId="4104A718" w14:textId="051A8C7D" w:rsidR="0049013E" w:rsidRDefault="008B21C3" w:rsidP="0049013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0.23</w:t>
            </w:r>
          </w:p>
        </w:tc>
        <w:tc>
          <w:tcPr>
            <w:tcW w:w="601" w:type="dxa"/>
            <w:vAlign w:val="center"/>
          </w:tcPr>
          <w:p w14:paraId="6A8B0F52" w14:textId="6F4EE305" w:rsidR="0049013E" w:rsidRDefault="008B21C3" w:rsidP="0049013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4.91</w:t>
            </w:r>
          </w:p>
        </w:tc>
        <w:tc>
          <w:tcPr>
            <w:tcW w:w="601" w:type="dxa"/>
            <w:vAlign w:val="center"/>
          </w:tcPr>
          <w:p w14:paraId="73D7A131" w14:textId="668B023B" w:rsidR="0049013E" w:rsidRDefault="008B21C3" w:rsidP="0049013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9.60</w:t>
            </w:r>
          </w:p>
        </w:tc>
        <w:tc>
          <w:tcPr>
            <w:tcW w:w="622" w:type="dxa"/>
            <w:vAlign w:val="center"/>
          </w:tcPr>
          <w:p w14:paraId="324FBDED" w14:textId="086724E5" w:rsidR="0049013E" w:rsidRDefault="008B21C3" w:rsidP="0049013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14.28</w:t>
            </w:r>
          </w:p>
        </w:tc>
        <w:tc>
          <w:tcPr>
            <w:tcW w:w="636" w:type="dxa"/>
            <w:vAlign w:val="center"/>
          </w:tcPr>
          <w:p w14:paraId="383600F1" w14:textId="4B988EB2" w:rsidR="0049013E" w:rsidRDefault="008B21C3" w:rsidP="0049013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18.97</w:t>
            </w:r>
          </w:p>
        </w:tc>
      </w:tr>
      <w:tr w:rsidR="0049013E" w14:paraId="703E51D4" w14:textId="77777777" w:rsidTr="00E51E88">
        <w:tc>
          <w:tcPr>
            <w:tcW w:w="698" w:type="dxa"/>
            <w:vAlign w:val="center"/>
          </w:tcPr>
          <w:p w14:paraId="426E180F" w14:textId="28CFCF2C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AMY</w:t>
            </w:r>
          </w:p>
        </w:tc>
        <w:tc>
          <w:tcPr>
            <w:tcW w:w="705" w:type="dxa"/>
            <w:vAlign w:val="center"/>
          </w:tcPr>
          <w:p w14:paraId="149DCE12" w14:textId="3A4CF7DA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01" w:type="dxa"/>
            <w:vAlign w:val="center"/>
          </w:tcPr>
          <w:p w14:paraId="04F73B1F" w14:textId="4DE7F0EB" w:rsidR="0049013E" w:rsidRDefault="008B21C3" w:rsidP="0049013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0.38</w:t>
            </w:r>
          </w:p>
        </w:tc>
        <w:tc>
          <w:tcPr>
            <w:tcW w:w="601" w:type="dxa"/>
            <w:vAlign w:val="center"/>
          </w:tcPr>
          <w:p w14:paraId="1BA3B8AE" w14:textId="27AB9F46" w:rsidR="0049013E" w:rsidRDefault="008B21C3" w:rsidP="0049013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6.26</w:t>
            </w:r>
          </w:p>
        </w:tc>
        <w:tc>
          <w:tcPr>
            <w:tcW w:w="601" w:type="dxa"/>
            <w:vAlign w:val="center"/>
          </w:tcPr>
          <w:p w14:paraId="72F0A953" w14:textId="04F5A613" w:rsidR="0049013E" w:rsidRDefault="008B21C3" w:rsidP="0049013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12.14</w:t>
            </w:r>
          </w:p>
        </w:tc>
        <w:tc>
          <w:tcPr>
            <w:tcW w:w="622" w:type="dxa"/>
            <w:vAlign w:val="center"/>
          </w:tcPr>
          <w:p w14:paraId="159CC53F" w14:textId="525427FB" w:rsidR="0049013E" w:rsidRDefault="008B21C3" w:rsidP="0049013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18.02</w:t>
            </w:r>
          </w:p>
        </w:tc>
        <w:tc>
          <w:tcPr>
            <w:tcW w:w="636" w:type="dxa"/>
            <w:vAlign w:val="center"/>
          </w:tcPr>
          <w:p w14:paraId="3A47D189" w14:textId="324A39E3" w:rsidR="0049013E" w:rsidRDefault="008B21C3" w:rsidP="0049013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23.88</w:t>
            </w:r>
          </w:p>
        </w:tc>
      </w:tr>
      <w:tr w:rsidR="0049013E" w14:paraId="62792DFE" w14:textId="77777777" w:rsidTr="00E51E88">
        <w:tc>
          <w:tcPr>
            <w:tcW w:w="698" w:type="dxa"/>
            <w:vAlign w:val="center"/>
          </w:tcPr>
          <w:p w14:paraId="21D622C9" w14:textId="7752A040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AST</w:t>
            </w:r>
          </w:p>
        </w:tc>
        <w:tc>
          <w:tcPr>
            <w:tcW w:w="705" w:type="dxa"/>
            <w:vAlign w:val="center"/>
          </w:tcPr>
          <w:p w14:paraId="2F013ABC" w14:textId="58B79D2F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01" w:type="dxa"/>
            <w:vAlign w:val="center"/>
          </w:tcPr>
          <w:p w14:paraId="5D36FD3C" w14:textId="28557841" w:rsidR="0049013E" w:rsidRDefault="008B21C3" w:rsidP="0049013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0.28</w:t>
            </w:r>
          </w:p>
        </w:tc>
        <w:tc>
          <w:tcPr>
            <w:tcW w:w="601" w:type="dxa"/>
            <w:vAlign w:val="center"/>
          </w:tcPr>
          <w:p w14:paraId="219DD6D1" w14:textId="14CAC754" w:rsidR="0049013E" w:rsidRDefault="008B21C3" w:rsidP="0049013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4.39</w:t>
            </w:r>
          </w:p>
        </w:tc>
        <w:tc>
          <w:tcPr>
            <w:tcW w:w="601" w:type="dxa"/>
            <w:vAlign w:val="center"/>
          </w:tcPr>
          <w:p w14:paraId="3F46D89B" w14:textId="516A99F8" w:rsidR="0049013E" w:rsidRDefault="008B21C3" w:rsidP="0049013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8.48</w:t>
            </w:r>
          </w:p>
        </w:tc>
        <w:tc>
          <w:tcPr>
            <w:tcW w:w="622" w:type="dxa"/>
            <w:vAlign w:val="center"/>
          </w:tcPr>
          <w:p w14:paraId="1BF0937E" w14:textId="4E208F55" w:rsidR="0049013E" w:rsidRDefault="008B21C3" w:rsidP="0049013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12.59</w:t>
            </w:r>
          </w:p>
        </w:tc>
        <w:tc>
          <w:tcPr>
            <w:tcW w:w="636" w:type="dxa"/>
            <w:vAlign w:val="center"/>
          </w:tcPr>
          <w:p w14:paraId="775712CD" w14:textId="211A277A" w:rsidR="0049013E" w:rsidRDefault="008B21C3" w:rsidP="0049013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16.68</w:t>
            </w:r>
          </w:p>
        </w:tc>
      </w:tr>
      <w:tr w:rsidR="0049013E" w14:paraId="549C97F2" w14:textId="77777777" w:rsidTr="00E51E88">
        <w:tc>
          <w:tcPr>
            <w:tcW w:w="698" w:type="dxa"/>
            <w:vAlign w:val="center"/>
          </w:tcPr>
          <w:p w14:paraId="5DE65C49" w14:textId="231E6420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CK</w:t>
            </w:r>
          </w:p>
        </w:tc>
        <w:tc>
          <w:tcPr>
            <w:tcW w:w="705" w:type="dxa"/>
            <w:vAlign w:val="center"/>
          </w:tcPr>
          <w:p w14:paraId="696F55C0" w14:textId="297A6CA9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01" w:type="dxa"/>
            <w:vAlign w:val="center"/>
          </w:tcPr>
          <w:p w14:paraId="6F39A2E7" w14:textId="557450D4" w:rsidR="0049013E" w:rsidRDefault="008B21C3" w:rsidP="0049013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0.43</w:t>
            </w:r>
          </w:p>
        </w:tc>
        <w:tc>
          <w:tcPr>
            <w:tcW w:w="601" w:type="dxa"/>
            <w:vAlign w:val="center"/>
          </w:tcPr>
          <w:p w14:paraId="112B774D" w14:textId="2B8E7D43" w:rsidR="0049013E" w:rsidRDefault="008B21C3" w:rsidP="0049013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4.86</w:t>
            </w:r>
          </w:p>
        </w:tc>
        <w:tc>
          <w:tcPr>
            <w:tcW w:w="601" w:type="dxa"/>
            <w:vAlign w:val="center"/>
          </w:tcPr>
          <w:p w14:paraId="4B8C705B" w14:textId="32A180C2" w:rsidR="0049013E" w:rsidRDefault="008B21C3" w:rsidP="0049013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9.29</w:t>
            </w:r>
          </w:p>
        </w:tc>
        <w:tc>
          <w:tcPr>
            <w:tcW w:w="622" w:type="dxa"/>
            <w:vAlign w:val="center"/>
          </w:tcPr>
          <w:p w14:paraId="65BF336A" w14:textId="1B9AF001" w:rsidR="0049013E" w:rsidRDefault="008B21C3" w:rsidP="0049013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13.71</w:t>
            </w:r>
          </w:p>
        </w:tc>
        <w:tc>
          <w:tcPr>
            <w:tcW w:w="636" w:type="dxa"/>
            <w:vAlign w:val="center"/>
          </w:tcPr>
          <w:p w14:paraId="732459F9" w14:textId="47960D8F" w:rsidR="0049013E" w:rsidRDefault="008B21C3" w:rsidP="0049013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18.14</w:t>
            </w:r>
          </w:p>
        </w:tc>
      </w:tr>
      <w:tr w:rsidR="0049013E" w14:paraId="7E9B6E46" w14:textId="77777777" w:rsidTr="00E51E88">
        <w:tc>
          <w:tcPr>
            <w:tcW w:w="698" w:type="dxa"/>
            <w:vAlign w:val="center"/>
          </w:tcPr>
          <w:p w14:paraId="167E0DBC" w14:textId="3D101F81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GGT</w:t>
            </w:r>
          </w:p>
        </w:tc>
        <w:tc>
          <w:tcPr>
            <w:tcW w:w="705" w:type="dxa"/>
            <w:vAlign w:val="center"/>
          </w:tcPr>
          <w:p w14:paraId="7CE1B192" w14:textId="36771538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01" w:type="dxa"/>
            <w:vAlign w:val="center"/>
          </w:tcPr>
          <w:p w14:paraId="79662ACB" w14:textId="669F3123" w:rsidR="0049013E" w:rsidRDefault="008B21C3" w:rsidP="0049013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0.18</w:t>
            </w:r>
          </w:p>
        </w:tc>
        <w:tc>
          <w:tcPr>
            <w:tcW w:w="601" w:type="dxa"/>
            <w:vAlign w:val="center"/>
          </w:tcPr>
          <w:p w14:paraId="5F849838" w14:textId="5EFD5D79" w:rsidR="0049013E" w:rsidRDefault="008B21C3" w:rsidP="0049013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4.36</w:t>
            </w:r>
          </w:p>
        </w:tc>
        <w:tc>
          <w:tcPr>
            <w:tcW w:w="601" w:type="dxa"/>
            <w:vAlign w:val="center"/>
          </w:tcPr>
          <w:p w14:paraId="7CD07A86" w14:textId="60778B20" w:rsidR="0049013E" w:rsidRDefault="008B21C3" w:rsidP="0049013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8.52</w:t>
            </w:r>
          </w:p>
        </w:tc>
        <w:tc>
          <w:tcPr>
            <w:tcW w:w="622" w:type="dxa"/>
            <w:vAlign w:val="center"/>
          </w:tcPr>
          <w:p w14:paraId="64F9733E" w14:textId="31688739" w:rsidR="0049013E" w:rsidRDefault="008B21C3" w:rsidP="0049013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12.68</w:t>
            </w:r>
          </w:p>
        </w:tc>
        <w:tc>
          <w:tcPr>
            <w:tcW w:w="636" w:type="dxa"/>
            <w:vAlign w:val="center"/>
          </w:tcPr>
          <w:p w14:paraId="50C7086F" w14:textId="7A02C48E" w:rsidR="0049013E" w:rsidRDefault="008B21C3" w:rsidP="0049013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16.85</w:t>
            </w:r>
          </w:p>
        </w:tc>
      </w:tr>
      <w:tr w:rsidR="0049013E" w14:paraId="5886DBCB" w14:textId="77777777" w:rsidTr="00E51E88">
        <w:tc>
          <w:tcPr>
            <w:tcW w:w="698" w:type="dxa"/>
            <w:vAlign w:val="center"/>
          </w:tcPr>
          <w:p w14:paraId="2BE27F79" w14:textId="45720353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LD</w:t>
            </w:r>
          </w:p>
        </w:tc>
        <w:tc>
          <w:tcPr>
            <w:tcW w:w="705" w:type="dxa"/>
            <w:vAlign w:val="center"/>
          </w:tcPr>
          <w:p w14:paraId="2B410B2B" w14:textId="22055831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01" w:type="dxa"/>
            <w:vAlign w:val="center"/>
          </w:tcPr>
          <w:p w14:paraId="79562BA9" w14:textId="33331DB2" w:rsidR="0049013E" w:rsidRDefault="008B21C3" w:rsidP="0049013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0.38</w:t>
            </w:r>
          </w:p>
        </w:tc>
        <w:tc>
          <w:tcPr>
            <w:tcW w:w="601" w:type="dxa"/>
            <w:vAlign w:val="center"/>
          </w:tcPr>
          <w:p w14:paraId="79D5F7B0" w14:textId="02702196" w:rsidR="0049013E" w:rsidRDefault="008B21C3" w:rsidP="0049013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3.31</w:t>
            </w:r>
          </w:p>
        </w:tc>
        <w:tc>
          <w:tcPr>
            <w:tcW w:w="601" w:type="dxa"/>
            <w:vAlign w:val="center"/>
          </w:tcPr>
          <w:p w14:paraId="208C2089" w14:textId="33173721" w:rsidR="0049013E" w:rsidRDefault="008B21C3" w:rsidP="0049013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6.25</w:t>
            </w:r>
          </w:p>
        </w:tc>
        <w:tc>
          <w:tcPr>
            <w:tcW w:w="622" w:type="dxa"/>
            <w:vAlign w:val="center"/>
          </w:tcPr>
          <w:p w14:paraId="3AC8FC84" w14:textId="6C9001CB" w:rsidR="0049013E" w:rsidRDefault="008B21C3" w:rsidP="0049013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9.17</w:t>
            </w:r>
          </w:p>
        </w:tc>
        <w:tc>
          <w:tcPr>
            <w:tcW w:w="636" w:type="dxa"/>
            <w:vAlign w:val="center"/>
          </w:tcPr>
          <w:p w14:paraId="4B8C1823" w14:textId="45A2DC4E" w:rsidR="0049013E" w:rsidRDefault="008B21C3" w:rsidP="0049013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12.09</w:t>
            </w:r>
          </w:p>
        </w:tc>
      </w:tr>
      <w:tr w:rsidR="0049013E" w14:paraId="5498638D" w14:textId="77777777" w:rsidTr="00E51E88">
        <w:tc>
          <w:tcPr>
            <w:tcW w:w="698" w:type="dxa"/>
            <w:vAlign w:val="center"/>
          </w:tcPr>
          <w:p w14:paraId="48AAD5DC" w14:textId="32E93B20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LIP</w:t>
            </w:r>
          </w:p>
        </w:tc>
        <w:tc>
          <w:tcPr>
            <w:tcW w:w="705" w:type="dxa"/>
            <w:vAlign w:val="center"/>
          </w:tcPr>
          <w:p w14:paraId="5CDB2DF7" w14:textId="39AED934" w:rsidR="0049013E" w:rsidRDefault="0049013E" w:rsidP="0049013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01" w:type="dxa"/>
            <w:vAlign w:val="center"/>
          </w:tcPr>
          <w:p w14:paraId="5F7F3CC9" w14:textId="0EB34E47" w:rsidR="0049013E" w:rsidRDefault="008B21C3" w:rsidP="0049013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0.33</w:t>
            </w:r>
          </w:p>
        </w:tc>
        <w:tc>
          <w:tcPr>
            <w:tcW w:w="601" w:type="dxa"/>
            <w:vAlign w:val="center"/>
          </w:tcPr>
          <w:p w14:paraId="2F4BE5FA" w14:textId="4FD64337" w:rsidR="0049013E" w:rsidRDefault="008B21C3" w:rsidP="0049013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3.12</w:t>
            </w:r>
          </w:p>
        </w:tc>
        <w:tc>
          <w:tcPr>
            <w:tcW w:w="601" w:type="dxa"/>
            <w:vAlign w:val="center"/>
          </w:tcPr>
          <w:p w14:paraId="0DC2846F" w14:textId="1DF6C4CC" w:rsidR="0049013E" w:rsidRDefault="008B21C3" w:rsidP="0049013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5.93</w:t>
            </w:r>
          </w:p>
        </w:tc>
        <w:tc>
          <w:tcPr>
            <w:tcW w:w="622" w:type="dxa"/>
            <w:vAlign w:val="center"/>
          </w:tcPr>
          <w:p w14:paraId="7A5F5D47" w14:textId="639D2E73" w:rsidR="0049013E" w:rsidRDefault="008B21C3" w:rsidP="0049013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8.73</w:t>
            </w:r>
          </w:p>
        </w:tc>
        <w:tc>
          <w:tcPr>
            <w:tcW w:w="636" w:type="dxa"/>
            <w:vAlign w:val="center"/>
          </w:tcPr>
          <w:p w14:paraId="378A6D85" w14:textId="056CB71B" w:rsidR="0049013E" w:rsidRDefault="008B21C3" w:rsidP="0049013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11.54</w:t>
            </w:r>
          </w:p>
        </w:tc>
      </w:tr>
    </w:tbl>
    <w:p w14:paraId="05A98982" w14:textId="77777777" w:rsidR="0049013E" w:rsidRDefault="0049013E">
      <w:pPr>
        <w:jc w:val="left"/>
        <w:rPr>
          <w:sz w:val="9"/>
          <w:szCs w:val="9"/>
        </w:rPr>
      </w:pPr>
    </w:p>
    <w:p w14:paraId="4989CBA3" w14:textId="77777777" w:rsidR="00613F06" w:rsidRDefault="00B77BE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허가상황</w:t>
      </w:r>
    </w:p>
    <w:p w14:paraId="465615B7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식품의약품안전청의 의료기기수입품목허가를 받은 체외진단분석기용시약으로, 허가번호는 서울 체외 수신 13-2706호 입니다.</w:t>
      </w:r>
    </w:p>
    <w:p w14:paraId="6F8BDDBA" w14:textId="77777777" w:rsidR="00613F06" w:rsidRDefault="00613F06">
      <w:pPr>
        <w:jc w:val="left"/>
        <w:rPr>
          <w:sz w:val="9"/>
          <w:szCs w:val="9"/>
        </w:rPr>
      </w:pPr>
    </w:p>
    <w:p w14:paraId="63C61703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제조번호</w:t>
      </w:r>
      <w:r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외부포장 측면 참조 (LOT)</w:t>
      </w:r>
    </w:p>
    <w:p w14:paraId="416DC467" w14:textId="77777777" w:rsidR="00613F06" w:rsidRDefault="00613F06">
      <w:pPr>
        <w:jc w:val="left"/>
        <w:rPr>
          <w:sz w:val="9"/>
          <w:szCs w:val="9"/>
        </w:rPr>
      </w:pPr>
    </w:p>
    <w:p w14:paraId="2B1475FE" w14:textId="77777777" w:rsidR="00613F06" w:rsidRDefault="00B77BE9">
      <w:pPr>
        <w:jc w:val="left"/>
        <w:rPr>
          <w:sz w:val="9"/>
          <w:szCs w:val="9"/>
        </w:rPr>
      </w:pPr>
      <w:r>
        <w:rPr>
          <w:b/>
          <w:sz w:val="14"/>
          <w:szCs w:val="14"/>
        </w:rPr>
        <w:t>포장단위</w:t>
      </w:r>
      <w:r>
        <w:rPr>
          <w:rFonts w:hint="eastAsia"/>
          <w:sz w:val="9"/>
          <w:szCs w:val="9"/>
        </w:rPr>
        <w:t xml:space="preserve"> 제조원 포장단위 (외부포장 참조)</w:t>
      </w:r>
    </w:p>
    <w:p w14:paraId="4AFF4B31" w14:textId="77777777" w:rsidR="00613F06" w:rsidRDefault="00B77BE9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ORDERING INFORMATION</w:t>
      </w:r>
    </w:p>
    <w:p w14:paraId="3EF4804D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ORDER NO.: 1300sa</w:t>
      </w:r>
    </w:p>
    <w:p w14:paraId="44EADA39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GC3</w:t>
      </w:r>
    </w:p>
    <w:p w14:paraId="00C284CB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Calibration Verification / Linearity Test Kit 5 x 3 mL</w:t>
      </w:r>
    </w:p>
    <w:p w14:paraId="416D092F" w14:textId="77777777" w:rsidR="00613F06" w:rsidRDefault="00613F06">
      <w:pPr>
        <w:jc w:val="left"/>
        <w:rPr>
          <w:sz w:val="9"/>
          <w:szCs w:val="9"/>
        </w:rPr>
      </w:pPr>
    </w:p>
    <w:p w14:paraId="0F0614B7" w14:textId="77777777" w:rsidR="00613F06" w:rsidRDefault="00B77BE9">
      <w:pPr>
        <w:jc w:val="left"/>
        <w:rPr>
          <w:sz w:val="9"/>
          <w:szCs w:val="9"/>
        </w:rPr>
      </w:pPr>
      <w:r>
        <w:rPr>
          <w:sz w:val="9"/>
          <w:szCs w:val="9"/>
        </w:rPr>
        <w:t>주문</w:t>
      </w:r>
      <w:r>
        <w:rPr>
          <w:rFonts w:hint="eastAsia"/>
          <w:sz w:val="9"/>
          <w:szCs w:val="9"/>
        </w:rPr>
        <w:t xml:space="preserve"> 상황에 따라 1~2주의 배송시간이 소요됩니다.</w:t>
      </w:r>
    </w:p>
    <w:p w14:paraId="775557BD" w14:textId="77777777" w:rsidR="00613F06" w:rsidRDefault="00613F06">
      <w:pPr>
        <w:jc w:val="left"/>
        <w:rPr>
          <w:sz w:val="9"/>
          <w:szCs w:val="9"/>
        </w:rPr>
      </w:pPr>
    </w:p>
    <w:p w14:paraId="0DC8F8B9" w14:textId="77777777" w:rsidR="002C5C42" w:rsidRPr="00EB6909" w:rsidRDefault="002C5C42" w:rsidP="002C5C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71FA8907" w14:textId="77777777" w:rsidR="002C5C42" w:rsidRPr="00DF0E36" w:rsidRDefault="002C5C42" w:rsidP="002C5C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</w:p>
    <w:p w14:paraId="3367B7BF" w14:textId="77777777" w:rsidR="002C5C42" w:rsidRPr="00DF0E36" w:rsidRDefault="002C5C42" w:rsidP="002C5C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별내동 순화궁로 </w:t>
      </w:r>
      <w:r>
        <w:rPr>
          <w:sz w:val="9"/>
          <w:szCs w:val="9"/>
        </w:rPr>
        <w:t xml:space="preserve">272 </w:t>
      </w:r>
      <w:r>
        <w:rPr>
          <w:rFonts w:hint="eastAsia"/>
          <w:sz w:val="9"/>
          <w:szCs w:val="9"/>
        </w:rPr>
        <w:t xml:space="preserve">동광비즈타워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2D00EAF0" w14:textId="77777777" w:rsidR="002C5C42" w:rsidRDefault="002C5C42" w:rsidP="002C5C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1741B6C8" w14:textId="77777777" w:rsidR="002C5C42" w:rsidRDefault="002C5C42" w:rsidP="002C5C4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4F0DD5F8" w14:textId="77777777" w:rsidR="002C5C42" w:rsidRPr="00502F45" w:rsidRDefault="002C5C42" w:rsidP="002C5C4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60D67797" w14:textId="77777777" w:rsidR="002C5C42" w:rsidRPr="00DF0E36" w:rsidRDefault="002C5C42" w:rsidP="002C5C42">
      <w:pPr>
        <w:jc w:val="left"/>
        <w:rPr>
          <w:sz w:val="9"/>
          <w:szCs w:val="9"/>
        </w:rPr>
      </w:pPr>
    </w:p>
    <w:p w14:paraId="1EB6B64C" w14:textId="77777777" w:rsidR="002C5C42" w:rsidRPr="00EB6909" w:rsidRDefault="002C5C42" w:rsidP="002C5C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627C3E4D" w14:textId="77777777" w:rsidR="002C5C42" w:rsidRPr="00502F45" w:rsidRDefault="002C5C42" w:rsidP="002C5C4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536EEEC2" w14:textId="77777777" w:rsidR="002C5C42" w:rsidRPr="00502F45" w:rsidRDefault="002C5C42" w:rsidP="002C5C4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61CA59B2" w14:textId="77777777" w:rsidR="002C5C42" w:rsidRPr="00502F45" w:rsidRDefault="002C5C42" w:rsidP="002C5C4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2ADFFDF9" w14:textId="77777777" w:rsidR="002C5C42" w:rsidRPr="00502F45" w:rsidRDefault="002C5C42" w:rsidP="002C5C4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6E1EFA0B" w14:textId="77777777" w:rsidR="002C5C42" w:rsidRDefault="002C5C42" w:rsidP="002C5C4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356B67DD" w14:textId="77777777" w:rsidR="002C5C42" w:rsidRPr="00502F45" w:rsidRDefault="002C5C42" w:rsidP="002C5C4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747C6A77" w14:textId="77777777" w:rsidR="002C5C42" w:rsidRPr="00502F45" w:rsidRDefault="002C5C42" w:rsidP="002C5C4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640D479F" w14:textId="77777777" w:rsidR="002C5C42" w:rsidRPr="00DF0E36" w:rsidRDefault="002C5C42" w:rsidP="002C5C4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428F9A99" w14:textId="056D1018" w:rsidR="00613F06" w:rsidRPr="002C5C42" w:rsidRDefault="00613F06" w:rsidP="005855E3">
      <w:pPr>
        <w:jc w:val="left"/>
        <w:rPr>
          <w:sz w:val="9"/>
          <w:szCs w:val="9"/>
        </w:rPr>
      </w:pPr>
    </w:p>
    <w:sectPr w:rsidR="00613F06" w:rsidRPr="002C5C42" w:rsidSect="006510F0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16170C" w14:textId="77777777" w:rsidR="00131004" w:rsidRDefault="00131004">
      <w:r>
        <w:separator/>
      </w:r>
    </w:p>
  </w:endnote>
  <w:endnote w:type="continuationSeparator" w:id="0">
    <w:p w14:paraId="507274D3" w14:textId="77777777" w:rsidR="00131004" w:rsidRDefault="001310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67D39D" w14:textId="592CF412" w:rsidR="00613F06" w:rsidRDefault="005855E3" w:rsidP="005855E3">
    <w:pPr>
      <w:pStyle w:val="a7"/>
      <w:tabs>
        <w:tab w:val="left" w:pos="209"/>
      </w:tabs>
      <w:jc w:val="right"/>
      <w:rPr>
        <w:rFonts w:hint="eastAsia"/>
        <w:b/>
        <w:sz w:val="14"/>
        <w:szCs w:val="14"/>
      </w:rPr>
    </w:pPr>
    <w:r>
      <w:rPr>
        <w:rFonts w:hint="eastAsia"/>
        <w:b/>
        <w:sz w:val="14"/>
        <w:szCs w:val="14"/>
      </w:rPr>
      <w:t>2</w:t>
    </w:r>
    <w:r>
      <w:rPr>
        <w:b/>
        <w:sz w:val="14"/>
        <w:szCs w:val="14"/>
      </w:rPr>
      <w:t>0</w:t>
    </w:r>
    <w:r w:rsidR="0049013E">
      <w:rPr>
        <w:rFonts w:hint="eastAsia"/>
        <w:b/>
        <w:sz w:val="14"/>
        <w:szCs w:val="14"/>
      </w:rPr>
      <w:t>25</w:t>
    </w:r>
    <w:r w:rsidR="008B21C3">
      <w:rPr>
        <w:rFonts w:hint="eastAsia"/>
        <w:b/>
        <w:sz w:val="14"/>
        <w:szCs w:val="14"/>
      </w:rPr>
      <w:t>-02-26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DF8254" w14:textId="77777777" w:rsidR="00131004" w:rsidRDefault="00131004">
      <w:r>
        <w:separator/>
      </w:r>
    </w:p>
  </w:footnote>
  <w:footnote w:type="continuationSeparator" w:id="0">
    <w:p w14:paraId="3D36BE61" w14:textId="77777777" w:rsidR="00131004" w:rsidRDefault="001310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78E0E" w14:textId="3123BF0A" w:rsidR="00613F06" w:rsidRDefault="00B77BE9">
    <w:pPr>
      <w:pStyle w:val="a6"/>
      <w:rPr>
        <w:b/>
        <w:sz w:val="14"/>
        <w:szCs w:val="14"/>
      </w:rPr>
    </w:pPr>
    <w:r>
      <w:rPr>
        <w:b/>
        <w:sz w:val="14"/>
        <w:szCs w:val="14"/>
      </w:rPr>
      <w:tab/>
    </w:r>
    <w:r>
      <w:rPr>
        <w:b/>
        <w:sz w:val="14"/>
        <w:szCs w:val="14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000000"/>
    <w:multiLevelType w:val="hybridMultilevel"/>
    <w:tmpl w:val="1F003C8F"/>
    <w:lvl w:ilvl="0" w:tplc="52AE2ED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C51678AE">
      <w:start w:val="1"/>
      <w:numFmt w:val="upperLetter"/>
      <w:lvlText w:val="%2."/>
      <w:lvlJc w:val="left"/>
      <w:pPr>
        <w:ind w:left="1200" w:hanging="400"/>
      </w:pPr>
    </w:lvl>
    <w:lvl w:ilvl="2" w:tplc="42AAF142">
      <w:start w:val="1"/>
      <w:numFmt w:val="lowerRoman"/>
      <w:lvlText w:val="%3."/>
      <w:lvlJc w:val="right"/>
      <w:pPr>
        <w:ind w:left="1600" w:hanging="400"/>
      </w:pPr>
    </w:lvl>
    <w:lvl w:ilvl="3" w:tplc="FDB0D8A8">
      <w:start w:val="1"/>
      <w:numFmt w:val="decimal"/>
      <w:lvlText w:val="%4."/>
      <w:lvlJc w:val="left"/>
      <w:pPr>
        <w:ind w:left="2000" w:hanging="400"/>
      </w:pPr>
    </w:lvl>
    <w:lvl w:ilvl="4" w:tplc="5E8C919E">
      <w:start w:val="1"/>
      <w:numFmt w:val="upperLetter"/>
      <w:lvlText w:val="%5."/>
      <w:lvlJc w:val="left"/>
      <w:pPr>
        <w:ind w:left="2400" w:hanging="400"/>
      </w:pPr>
    </w:lvl>
    <w:lvl w:ilvl="5" w:tplc="CFE40068">
      <w:start w:val="1"/>
      <w:numFmt w:val="lowerRoman"/>
      <w:lvlText w:val="%6."/>
      <w:lvlJc w:val="right"/>
      <w:pPr>
        <w:ind w:left="2800" w:hanging="400"/>
      </w:pPr>
    </w:lvl>
    <w:lvl w:ilvl="6" w:tplc="D15EC2E8">
      <w:start w:val="1"/>
      <w:numFmt w:val="decimal"/>
      <w:lvlText w:val="%7."/>
      <w:lvlJc w:val="left"/>
      <w:pPr>
        <w:ind w:left="3200" w:hanging="400"/>
      </w:pPr>
    </w:lvl>
    <w:lvl w:ilvl="7" w:tplc="D3B2D584">
      <w:start w:val="1"/>
      <w:numFmt w:val="upperLetter"/>
      <w:lvlText w:val="%8."/>
      <w:lvlJc w:val="left"/>
      <w:pPr>
        <w:ind w:left="3600" w:hanging="400"/>
      </w:pPr>
    </w:lvl>
    <w:lvl w:ilvl="8" w:tplc="A366089C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F000001"/>
    <w:multiLevelType w:val="hybridMultilevel"/>
    <w:tmpl w:val="1F00310E"/>
    <w:lvl w:ilvl="0" w:tplc="14740E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C52249B0">
      <w:start w:val="1"/>
      <w:numFmt w:val="upperLetter"/>
      <w:lvlText w:val="%2."/>
      <w:lvlJc w:val="left"/>
      <w:pPr>
        <w:ind w:left="1200" w:hanging="400"/>
      </w:pPr>
    </w:lvl>
    <w:lvl w:ilvl="2" w:tplc="48C89040">
      <w:start w:val="1"/>
      <w:numFmt w:val="lowerRoman"/>
      <w:lvlText w:val="%3."/>
      <w:lvlJc w:val="right"/>
      <w:pPr>
        <w:ind w:left="1600" w:hanging="400"/>
      </w:pPr>
    </w:lvl>
    <w:lvl w:ilvl="3" w:tplc="8FCC2996">
      <w:start w:val="1"/>
      <w:numFmt w:val="decimal"/>
      <w:lvlText w:val="%4."/>
      <w:lvlJc w:val="left"/>
      <w:pPr>
        <w:ind w:left="2000" w:hanging="400"/>
      </w:pPr>
    </w:lvl>
    <w:lvl w:ilvl="4" w:tplc="C76ACD7E">
      <w:start w:val="1"/>
      <w:numFmt w:val="upperLetter"/>
      <w:lvlText w:val="%5."/>
      <w:lvlJc w:val="left"/>
      <w:pPr>
        <w:ind w:left="2400" w:hanging="400"/>
      </w:pPr>
    </w:lvl>
    <w:lvl w:ilvl="5" w:tplc="D8827CB4">
      <w:start w:val="1"/>
      <w:numFmt w:val="lowerRoman"/>
      <w:lvlText w:val="%6."/>
      <w:lvlJc w:val="right"/>
      <w:pPr>
        <w:ind w:left="2800" w:hanging="400"/>
      </w:pPr>
    </w:lvl>
    <w:lvl w:ilvl="6" w:tplc="98684CD6">
      <w:start w:val="1"/>
      <w:numFmt w:val="decimal"/>
      <w:lvlText w:val="%7."/>
      <w:lvlJc w:val="left"/>
      <w:pPr>
        <w:ind w:left="3200" w:hanging="400"/>
      </w:pPr>
    </w:lvl>
    <w:lvl w:ilvl="7" w:tplc="07164E5C">
      <w:start w:val="1"/>
      <w:numFmt w:val="upperLetter"/>
      <w:lvlText w:val="%8."/>
      <w:lvlJc w:val="left"/>
      <w:pPr>
        <w:ind w:left="3600" w:hanging="400"/>
      </w:pPr>
    </w:lvl>
    <w:lvl w:ilvl="8" w:tplc="89ACEF98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F000002"/>
    <w:multiLevelType w:val="hybridMultilevel"/>
    <w:tmpl w:val="1F00284D"/>
    <w:lvl w:ilvl="0" w:tplc="3146C58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2528B41C">
      <w:start w:val="1"/>
      <w:numFmt w:val="upperLetter"/>
      <w:lvlText w:val="%2."/>
      <w:lvlJc w:val="left"/>
      <w:pPr>
        <w:ind w:left="1200" w:hanging="400"/>
      </w:pPr>
    </w:lvl>
    <w:lvl w:ilvl="2" w:tplc="284E8366">
      <w:start w:val="1"/>
      <w:numFmt w:val="lowerRoman"/>
      <w:lvlText w:val="%3."/>
      <w:lvlJc w:val="right"/>
      <w:pPr>
        <w:ind w:left="1600" w:hanging="400"/>
      </w:pPr>
    </w:lvl>
    <w:lvl w:ilvl="3" w:tplc="3FB2F27A">
      <w:start w:val="1"/>
      <w:numFmt w:val="decimal"/>
      <w:lvlText w:val="%4."/>
      <w:lvlJc w:val="left"/>
      <w:pPr>
        <w:ind w:left="2000" w:hanging="400"/>
      </w:pPr>
    </w:lvl>
    <w:lvl w:ilvl="4" w:tplc="F77CD4A6">
      <w:start w:val="1"/>
      <w:numFmt w:val="upperLetter"/>
      <w:lvlText w:val="%5."/>
      <w:lvlJc w:val="left"/>
      <w:pPr>
        <w:ind w:left="2400" w:hanging="400"/>
      </w:pPr>
    </w:lvl>
    <w:lvl w:ilvl="5" w:tplc="91062108">
      <w:start w:val="1"/>
      <w:numFmt w:val="lowerRoman"/>
      <w:lvlText w:val="%6."/>
      <w:lvlJc w:val="right"/>
      <w:pPr>
        <w:ind w:left="2800" w:hanging="400"/>
      </w:pPr>
    </w:lvl>
    <w:lvl w:ilvl="6" w:tplc="81029970">
      <w:start w:val="1"/>
      <w:numFmt w:val="decimal"/>
      <w:lvlText w:val="%7."/>
      <w:lvlJc w:val="left"/>
      <w:pPr>
        <w:ind w:left="3200" w:hanging="400"/>
      </w:pPr>
    </w:lvl>
    <w:lvl w:ilvl="7" w:tplc="08F03124">
      <w:start w:val="1"/>
      <w:numFmt w:val="upperLetter"/>
      <w:lvlText w:val="%8."/>
      <w:lvlJc w:val="left"/>
      <w:pPr>
        <w:ind w:left="3600" w:hanging="400"/>
      </w:pPr>
    </w:lvl>
    <w:lvl w:ilvl="8" w:tplc="9CD88410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2F000003"/>
    <w:multiLevelType w:val="hybridMultilevel"/>
    <w:tmpl w:val="1F0018D5"/>
    <w:lvl w:ilvl="0" w:tplc="7DC682E4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C924FCC0">
      <w:start w:val="1"/>
      <w:numFmt w:val="upperLetter"/>
      <w:lvlText w:val="%2."/>
      <w:lvlJc w:val="left"/>
      <w:pPr>
        <w:ind w:left="1560" w:hanging="400"/>
      </w:pPr>
    </w:lvl>
    <w:lvl w:ilvl="2" w:tplc="F2B80A6C">
      <w:start w:val="1"/>
      <w:numFmt w:val="lowerRoman"/>
      <w:lvlText w:val="%3."/>
      <w:lvlJc w:val="right"/>
      <w:pPr>
        <w:ind w:left="1960" w:hanging="400"/>
      </w:pPr>
    </w:lvl>
    <w:lvl w:ilvl="3" w:tplc="37AC2242">
      <w:start w:val="1"/>
      <w:numFmt w:val="decimal"/>
      <w:lvlText w:val="%4."/>
      <w:lvlJc w:val="left"/>
      <w:pPr>
        <w:ind w:left="2360" w:hanging="400"/>
      </w:pPr>
    </w:lvl>
    <w:lvl w:ilvl="4" w:tplc="944A4112">
      <w:start w:val="1"/>
      <w:numFmt w:val="upperLetter"/>
      <w:lvlText w:val="%5."/>
      <w:lvlJc w:val="left"/>
      <w:pPr>
        <w:ind w:left="2760" w:hanging="400"/>
      </w:pPr>
    </w:lvl>
    <w:lvl w:ilvl="5" w:tplc="AC2EECB4">
      <w:start w:val="1"/>
      <w:numFmt w:val="lowerRoman"/>
      <w:lvlText w:val="%6."/>
      <w:lvlJc w:val="right"/>
      <w:pPr>
        <w:ind w:left="3160" w:hanging="400"/>
      </w:pPr>
    </w:lvl>
    <w:lvl w:ilvl="6" w:tplc="52BA452A">
      <w:start w:val="1"/>
      <w:numFmt w:val="decimal"/>
      <w:lvlText w:val="%7."/>
      <w:lvlJc w:val="left"/>
      <w:pPr>
        <w:ind w:left="3560" w:hanging="400"/>
      </w:pPr>
    </w:lvl>
    <w:lvl w:ilvl="7" w:tplc="CE089490">
      <w:start w:val="1"/>
      <w:numFmt w:val="upperLetter"/>
      <w:lvlText w:val="%8."/>
      <w:lvlJc w:val="left"/>
      <w:pPr>
        <w:ind w:left="3960" w:hanging="400"/>
      </w:pPr>
    </w:lvl>
    <w:lvl w:ilvl="8" w:tplc="FAA672BE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F000004"/>
    <w:multiLevelType w:val="hybridMultilevel"/>
    <w:tmpl w:val="1F0026FE"/>
    <w:lvl w:ilvl="0" w:tplc="C4FCB24A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3C48FAB4">
      <w:start w:val="1"/>
      <w:numFmt w:val="upperLetter"/>
      <w:lvlText w:val="%2."/>
      <w:lvlJc w:val="left"/>
      <w:pPr>
        <w:ind w:left="1200" w:hanging="400"/>
      </w:pPr>
    </w:lvl>
    <w:lvl w:ilvl="2" w:tplc="56FEC934">
      <w:start w:val="1"/>
      <w:numFmt w:val="lowerRoman"/>
      <w:lvlText w:val="%3."/>
      <w:lvlJc w:val="right"/>
      <w:pPr>
        <w:ind w:left="1600" w:hanging="400"/>
      </w:pPr>
    </w:lvl>
    <w:lvl w:ilvl="3" w:tplc="8452AD98">
      <w:start w:val="1"/>
      <w:numFmt w:val="decimal"/>
      <w:lvlText w:val="%4."/>
      <w:lvlJc w:val="left"/>
      <w:pPr>
        <w:ind w:left="2000" w:hanging="400"/>
      </w:pPr>
    </w:lvl>
    <w:lvl w:ilvl="4" w:tplc="50B8F83E">
      <w:start w:val="1"/>
      <w:numFmt w:val="upperLetter"/>
      <w:lvlText w:val="%5."/>
      <w:lvlJc w:val="left"/>
      <w:pPr>
        <w:ind w:left="2400" w:hanging="400"/>
      </w:pPr>
    </w:lvl>
    <w:lvl w:ilvl="5" w:tplc="EE2A8562">
      <w:start w:val="1"/>
      <w:numFmt w:val="lowerRoman"/>
      <w:lvlText w:val="%6."/>
      <w:lvlJc w:val="right"/>
      <w:pPr>
        <w:ind w:left="2800" w:hanging="400"/>
      </w:pPr>
    </w:lvl>
    <w:lvl w:ilvl="6" w:tplc="66540E3E">
      <w:start w:val="1"/>
      <w:numFmt w:val="decimal"/>
      <w:lvlText w:val="%7."/>
      <w:lvlJc w:val="left"/>
      <w:pPr>
        <w:ind w:left="3200" w:hanging="400"/>
      </w:pPr>
    </w:lvl>
    <w:lvl w:ilvl="7" w:tplc="AC6AD764">
      <w:start w:val="1"/>
      <w:numFmt w:val="upperLetter"/>
      <w:lvlText w:val="%8."/>
      <w:lvlJc w:val="left"/>
      <w:pPr>
        <w:ind w:left="3600" w:hanging="400"/>
      </w:pPr>
    </w:lvl>
    <w:lvl w:ilvl="8" w:tplc="C512C578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2F000005"/>
    <w:multiLevelType w:val="hybridMultilevel"/>
    <w:tmpl w:val="1F00157A"/>
    <w:lvl w:ilvl="0" w:tplc="A0A441EC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795C36D4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B290D5B2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A254EB08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4E6ABF06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EB24482C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3A8446B6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41B2C928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AC1C3D76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2F000006"/>
    <w:multiLevelType w:val="hybridMultilevel"/>
    <w:tmpl w:val="1F00367E"/>
    <w:lvl w:ilvl="0" w:tplc="BEAAEFFA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EC02CED4">
      <w:start w:val="1"/>
      <w:numFmt w:val="upperLetter"/>
      <w:lvlText w:val="%2."/>
      <w:lvlJc w:val="left"/>
      <w:pPr>
        <w:ind w:left="1200" w:hanging="400"/>
      </w:pPr>
    </w:lvl>
    <w:lvl w:ilvl="2" w:tplc="55B8FD22">
      <w:start w:val="1"/>
      <w:numFmt w:val="lowerRoman"/>
      <w:lvlText w:val="%3."/>
      <w:lvlJc w:val="right"/>
      <w:pPr>
        <w:ind w:left="1600" w:hanging="400"/>
      </w:pPr>
    </w:lvl>
    <w:lvl w:ilvl="3" w:tplc="CAF8108A">
      <w:start w:val="1"/>
      <w:numFmt w:val="decimal"/>
      <w:lvlText w:val="%4."/>
      <w:lvlJc w:val="left"/>
      <w:pPr>
        <w:ind w:left="2000" w:hanging="400"/>
      </w:pPr>
    </w:lvl>
    <w:lvl w:ilvl="4" w:tplc="F5FC7598">
      <w:start w:val="1"/>
      <w:numFmt w:val="upperLetter"/>
      <w:lvlText w:val="%5."/>
      <w:lvlJc w:val="left"/>
      <w:pPr>
        <w:ind w:left="2400" w:hanging="400"/>
      </w:pPr>
    </w:lvl>
    <w:lvl w:ilvl="5" w:tplc="DDDE0E94">
      <w:start w:val="1"/>
      <w:numFmt w:val="lowerRoman"/>
      <w:lvlText w:val="%6."/>
      <w:lvlJc w:val="right"/>
      <w:pPr>
        <w:ind w:left="2800" w:hanging="400"/>
      </w:pPr>
    </w:lvl>
    <w:lvl w:ilvl="6" w:tplc="C71AACF4">
      <w:start w:val="1"/>
      <w:numFmt w:val="decimal"/>
      <w:lvlText w:val="%7."/>
      <w:lvlJc w:val="left"/>
      <w:pPr>
        <w:ind w:left="3200" w:hanging="400"/>
      </w:pPr>
    </w:lvl>
    <w:lvl w:ilvl="7" w:tplc="A97C6A34">
      <w:start w:val="1"/>
      <w:numFmt w:val="upperLetter"/>
      <w:lvlText w:val="%8."/>
      <w:lvlJc w:val="left"/>
      <w:pPr>
        <w:ind w:left="3600" w:hanging="400"/>
      </w:pPr>
    </w:lvl>
    <w:lvl w:ilvl="8" w:tplc="CF207A12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2F000007"/>
    <w:multiLevelType w:val="hybridMultilevel"/>
    <w:tmpl w:val="1F000806"/>
    <w:lvl w:ilvl="0" w:tplc="78AE202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3C642496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15F6F938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9B720086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5C9A0D96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91BC5B3C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5F20AA6A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307206BC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B9741E48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2F000008"/>
    <w:multiLevelType w:val="hybridMultilevel"/>
    <w:tmpl w:val="1F0027C4"/>
    <w:lvl w:ilvl="0" w:tplc="CCF8D566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30FEF9DE">
      <w:start w:val="1"/>
      <w:numFmt w:val="upperLetter"/>
      <w:lvlText w:val="%2."/>
      <w:lvlJc w:val="left"/>
      <w:pPr>
        <w:ind w:left="1200" w:hanging="400"/>
      </w:pPr>
    </w:lvl>
    <w:lvl w:ilvl="2" w:tplc="570250F4">
      <w:start w:val="1"/>
      <w:numFmt w:val="lowerRoman"/>
      <w:lvlText w:val="%3."/>
      <w:lvlJc w:val="right"/>
      <w:pPr>
        <w:ind w:left="1600" w:hanging="400"/>
      </w:pPr>
    </w:lvl>
    <w:lvl w:ilvl="3" w:tplc="188AAD0E">
      <w:start w:val="1"/>
      <w:numFmt w:val="decimal"/>
      <w:lvlText w:val="%4."/>
      <w:lvlJc w:val="left"/>
      <w:pPr>
        <w:ind w:left="2000" w:hanging="400"/>
      </w:pPr>
    </w:lvl>
    <w:lvl w:ilvl="4" w:tplc="9D52BB84">
      <w:start w:val="1"/>
      <w:numFmt w:val="upperLetter"/>
      <w:lvlText w:val="%5."/>
      <w:lvlJc w:val="left"/>
      <w:pPr>
        <w:ind w:left="2400" w:hanging="400"/>
      </w:pPr>
    </w:lvl>
    <w:lvl w:ilvl="5" w:tplc="39DC2AC8">
      <w:start w:val="1"/>
      <w:numFmt w:val="lowerRoman"/>
      <w:lvlText w:val="%6."/>
      <w:lvlJc w:val="right"/>
      <w:pPr>
        <w:ind w:left="2800" w:hanging="400"/>
      </w:pPr>
    </w:lvl>
    <w:lvl w:ilvl="6" w:tplc="B302DEA2">
      <w:start w:val="1"/>
      <w:numFmt w:val="decimal"/>
      <w:lvlText w:val="%7."/>
      <w:lvlJc w:val="left"/>
      <w:pPr>
        <w:ind w:left="3200" w:hanging="400"/>
      </w:pPr>
    </w:lvl>
    <w:lvl w:ilvl="7" w:tplc="7A64CE96">
      <w:start w:val="1"/>
      <w:numFmt w:val="upperLetter"/>
      <w:lvlText w:val="%8."/>
      <w:lvlJc w:val="left"/>
      <w:pPr>
        <w:ind w:left="3600" w:hanging="400"/>
      </w:pPr>
    </w:lvl>
    <w:lvl w:ilvl="8" w:tplc="E4FEA7A8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2F000009"/>
    <w:multiLevelType w:val="hybridMultilevel"/>
    <w:tmpl w:val="1F00153D"/>
    <w:lvl w:ilvl="0" w:tplc="354AC06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6E3EBF44">
      <w:start w:val="1"/>
      <w:numFmt w:val="upperLetter"/>
      <w:lvlText w:val="%2."/>
      <w:lvlJc w:val="left"/>
      <w:pPr>
        <w:ind w:left="1200" w:hanging="400"/>
      </w:pPr>
    </w:lvl>
    <w:lvl w:ilvl="2" w:tplc="45BA8826">
      <w:start w:val="1"/>
      <w:numFmt w:val="lowerRoman"/>
      <w:lvlText w:val="%3."/>
      <w:lvlJc w:val="right"/>
      <w:pPr>
        <w:ind w:left="1600" w:hanging="400"/>
      </w:pPr>
    </w:lvl>
    <w:lvl w:ilvl="3" w:tplc="A1049CB2">
      <w:start w:val="1"/>
      <w:numFmt w:val="decimal"/>
      <w:lvlText w:val="%4."/>
      <w:lvlJc w:val="left"/>
      <w:pPr>
        <w:ind w:left="2000" w:hanging="400"/>
      </w:pPr>
    </w:lvl>
    <w:lvl w:ilvl="4" w:tplc="C0C02D44">
      <w:start w:val="1"/>
      <w:numFmt w:val="upperLetter"/>
      <w:lvlText w:val="%5."/>
      <w:lvlJc w:val="left"/>
      <w:pPr>
        <w:ind w:left="2400" w:hanging="400"/>
      </w:pPr>
    </w:lvl>
    <w:lvl w:ilvl="5" w:tplc="0DF012E0">
      <w:start w:val="1"/>
      <w:numFmt w:val="lowerRoman"/>
      <w:lvlText w:val="%6."/>
      <w:lvlJc w:val="right"/>
      <w:pPr>
        <w:ind w:left="2800" w:hanging="400"/>
      </w:pPr>
    </w:lvl>
    <w:lvl w:ilvl="6" w:tplc="7C1A7FAA">
      <w:start w:val="1"/>
      <w:numFmt w:val="decimal"/>
      <w:lvlText w:val="%7."/>
      <w:lvlJc w:val="left"/>
      <w:pPr>
        <w:ind w:left="3200" w:hanging="400"/>
      </w:pPr>
    </w:lvl>
    <w:lvl w:ilvl="7" w:tplc="1DAA801E">
      <w:start w:val="1"/>
      <w:numFmt w:val="upperLetter"/>
      <w:lvlText w:val="%8."/>
      <w:lvlJc w:val="left"/>
      <w:pPr>
        <w:ind w:left="3600" w:hanging="400"/>
      </w:pPr>
    </w:lvl>
    <w:lvl w:ilvl="8" w:tplc="6CFA2652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2F00000A"/>
    <w:multiLevelType w:val="hybridMultilevel"/>
    <w:tmpl w:val="1F002992"/>
    <w:lvl w:ilvl="0" w:tplc="B16ACE04">
      <w:start w:val="1"/>
      <w:numFmt w:val="bullet"/>
      <w:lvlText w:val="Ø"/>
      <w:lvlJc w:val="left"/>
      <w:pPr>
        <w:ind w:left="900" w:hanging="400"/>
      </w:pPr>
      <w:rPr>
        <w:rFonts w:ascii="Wingdings" w:hAnsi="Wingdings" w:hint="default"/>
      </w:rPr>
    </w:lvl>
    <w:lvl w:ilvl="1" w:tplc="0B3A1610">
      <w:start w:val="1"/>
      <w:numFmt w:val="bullet"/>
      <w:lvlText w:val="n"/>
      <w:lvlJc w:val="left"/>
      <w:pPr>
        <w:ind w:left="1300" w:hanging="400"/>
      </w:pPr>
      <w:rPr>
        <w:rFonts w:ascii="Wingdings" w:hAnsi="Wingdings" w:hint="default"/>
      </w:rPr>
    </w:lvl>
    <w:lvl w:ilvl="2" w:tplc="C4ACA776">
      <w:start w:val="1"/>
      <w:numFmt w:val="bullet"/>
      <w:lvlText w:val="u"/>
      <w:lvlJc w:val="left"/>
      <w:pPr>
        <w:ind w:left="1700" w:hanging="400"/>
      </w:pPr>
      <w:rPr>
        <w:rFonts w:ascii="Wingdings" w:hAnsi="Wingdings" w:hint="default"/>
      </w:rPr>
    </w:lvl>
    <w:lvl w:ilvl="3" w:tplc="FE884772">
      <w:start w:val="1"/>
      <w:numFmt w:val="bullet"/>
      <w:lvlText w:val="l"/>
      <w:lvlJc w:val="left"/>
      <w:pPr>
        <w:ind w:left="2100" w:hanging="400"/>
      </w:pPr>
      <w:rPr>
        <w:rFonts w:ascii="Wingdings" w:hAnsi="Wingdings" w:hint="default"/>
      </w:rPr>
    </w:lvl>
    <w:lvl w:ilvl="4" w:tplc="422ABF3A">
      <w:start w:val="1"/>
      <w:numFmt w:val="bullet"/>
      <w:lvlText w:val="n"/>
      <w:lvlJc w:val="left"/>
      <w:pPr>
        <w:ind w:left="2500" w:hanging="400"/>
      </w:pPr>
      <w:rPr>
        <w:rFonts w:ascii="Wingdings" w:hAnsi="Wingdings" w:hint="default"/>
      </w:rPr>
    </w:lvl>
    <w:lvl w:ilvl="5" w:tplc="A64050AE">
      <w:start w:val="1"/>
      <w:numFmt w:val="bullet"/>
      <w:lvlText w:val="u"/>
      <w:lvlJc w:val="left"/>
      <w:pPr>
        <w:ind w:left="2900" w:hanging="400"/>
      </w:pPr>
      <w:rPr>
        <w:rFonts w:ascii="Wingdings" w:hAnsi="Wingdings" w:hint="default"/>
      </w:rPr>
    </w:lvl>
    <w:lvl w:ilvl="6" w:tplc="992A6F26">
      <w:start w:val="1"/>
      <w:numFmt w:val="bullet"/>
      <w:lvlText w:val="l"/>
      <w:lvlJc w:val="left"/>
      <w:pPr>
        <w:ind w:left="3300" w:hanging="400"/>
      </w:pPr>
      <w:rPr>
        <w:rFonts w:ascii="Wingdings" w:hAnsi="Wingdings" w:hint="default"/>
      </w:rPr>
    </w:lvl>
    <w:lvl w:ilvl="7" w:tplc="78B8939E">
      <w:start w:val="1"/>
      <w:numFmt w:val="bullet"/>
      <w:lvlText w:val="n"/>
      <w:lvlJc w:val="left"/>
      <w:pPr>
        <w:ind w:left="3700" w:hanging="400"/>
      </w:pPr>
      <w:rPr>
        <w:rFonts w:ascii="Wingdings" w:hAnsi="Wingdings" w:hint="default"/>
      </w:rPr>
    </w:lvl>
    <w:lvl w:ilvl="8" w:tplc="8F6242C6">
      <w:start w:val="1"/>
      <w:numFmt w:val="bullet"/>
      <w:lvlText w:val="u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2F00000B"/>
    <w:multiLevelType w:val="hybridMultilevel"/>
    <w:tmpl w:val="1F002DCE"/>
    <w:lvl w:ilvl="0" w:tplc="57220C1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2E805A80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6876E504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69E4B242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FF3AE8E4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369671D4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341C69C2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938CC62A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EAF4528A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844198638">
    <w:abstractNumId w:val="10"/>
  </w:num>
  <w:num w:numId="2" w16cid:durableId="650258465">
    <w:abstractNumId w:val="2"/>
  </w:num>
  <w:num w:numId="3" w16cid:durableId="1327241644">
    <w:abstractNumId w:val="3"/>
  </w:num>
  <w:num w:numId="4" w16cid:durableId="468941949">
    <w:abstractNumId w:val="5"/>
  </w:num>
  <w:num w:numId="5" w16cid:durableId="169100690">
    <w:abstractNumId w:val="1"/>
  </w:num>
  <w:num w:numId="6" w16cid:durableId="1123230433">
    <w:abstractNumId w:val="0"/>
  </w:num>
  <w:num w:numId="7" w16cid:durableId="686564552">
    <w:abstractNumId w:val="8"/>
  </w:num>
  <w:num w:numId="8" w16cid:durableId="160855765">
    <w:abstractNumId w:val="9"/>
  </w:num>
  <w:num w:numId="9" w16cid:durableId="255671788">
    <w:abstractNumId w:val="6"/>
  </w:num>
  <w:num w:numId="10" w16cid:durableId="1729915577">
    <w:abstractNumId w:val="4"/>
  </w:num>
  <w:num w:numId="11" w16cid:durableId="2005818313">
    <w:abstractNumId w:val="11"/>
  </w:num>
  <w:num w:numId="12" w16cid:durableId="133773378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ulTrailSpace/>
    <w:adjustLineHeightInTable/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3F06"/>
    <w:rsid w:val="00052935"/>
    <w:rsid w:val="00080723"/>
    <w:rsid w:val="00131004"/>
    <w:rsid w:val="0013203F"/>
    <w:rsid w:val="00167A32"/>
    <w:rsid w:val="001A7D6B"/>
    <w:rsid w:val="00270400"/>
    <w:rsid w:val="002C5C42"/>
    <w:rsid w:val="00322173"/>
    <w:rsid w:val="003F6519"/>
    <w:rsid w:val="004001CB"/>
    <w:rsid w:val="00405C8F"/>
    <w:rsid w:val="00434423"/>
    <w:rsid w:val="0049013E"/>
    <w:rsid w:val="005703D1"/>
    <w:rsid w:val="005855E3"/>
    <w:rsid w:val="005B099E"/>
    <w:rsid w:val="005F4CB1"/>
    <w:rsid w:val="00612DAD"/>
    <w:rsid w:val="00613F06"/>
    <w:rsid w:val="006510F0"/>
    <w:rsid w:val="006A7B25"/>
    <w:rsid w:val="006E62EA"/>
    <w:rsid w:val="007E1377"/>
    <w:rsid w:val="008167CC"/>
    <w:rsid w:val="008B21C3"/>
    <w:rsid w:val="009E44E4"/>
    <w:rsid w:val="00B6269B"/>
    <w:rsid w:val="00B77BE9"/>
    <w:rsid w:val="00C20631"/>
    <w:rsid w:val="00D16DE6"/>
    <w:rsid w:val="00D53485"/>
    <w:rsid w:val="00DD2846"/>
    <w:rsid w:val="00E51748"/>
    <w:rsid w:val="00E91526"/>
    <w:rsid w:val="00F37658"/>
    <w:rsid w:val="00F60347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47AB7A7"/>
  <w15:docId w15:val="{6198D93E-AB53-4E16-B556-E17F083DC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26"/>
    <w:qFormat/>
    <w:pPr>
      <w:ind w:leftChars="800" w:left="800"/>
    </w:pPr>
  </w:style>
  <w:style w:type="table" w:styleId="a4">
    <w:name w:val="Table Grid"/>
    <w:basedOn w:val="a1"/>
    <w:uiPriority w:val="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Grid Table Light"/>
    <w:basedOn w:val="a1"/>
    <w:uiPriority w:val="38"/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styleId="1">
    <w:name w:val="Plain Table 1"/>
    <w:basedOn w:val="a1"/>
    <w:uiPriority w:val="39"/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2">
    <w:name w:val="Plain Table 2"/>
    <w:basedOn w:val="a1"/>
    <w:uiPriority w:val="40"/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styleId="3">
    <w:name w:val="Plain Table 3"/>
    <w:basedOn w:val="a1"/>
    <w:uiPriority w:val="41"/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">
    <w:name w:val="Plain Table 4"/>
    <w:basedOn w:val="a1"/>
    <w:uiPriority w:val="42"/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5">
    <w:name w:val="Plain Table 5"/>
    <w:basedOn w:val="a1"/>
    <w:uiPriority w:val="43"/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auto" w:fill="FFFFFF" w:themeFill="background1"/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10">
    <w:name w:val="Grid Table 1 Light"/>
    <w:basedOn w:val="a1"/>
    <w:uiPriority w:val="44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1">
    <w:name w:val="Grid Table 1 Light Accent 1"/>
    <w:basedOn w:val="a1"/>
    <w:uiPriority w:val="45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2">
    <w:name w:val="Grid Table 1 Light Accent 2"/>
    <w:basedOn w:val="a1"/>
    <w:uiPriority w:val="46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3">
    <w:name w:val="Grid Table 1 Light Accent 3"/>
    <w:basedOn w:val="a1"/>
    <w:uiPriority w:val="47"/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4">
    <w:name w:val="Grid Table 1 Light Accent 4"/>
    <w:basedOn w:val="a1"/>
    <w:uiPriority w:val="48"/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5">
    <w:name w:val="Grid Table 1 Light Accent 5"/>
    <w:basedOn w:val="a1"/>
    <w:uiPriority w:val="49"/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6">
    <w:name w:val="Grid Table 1 Light Accent 6"/>
    <w:basedOn w:val="a1"/>
    <w:uiPriority w:val="50"/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20">
    <w:name w:val="Grid Table 2"/>
    <w:basedOn w:val="a1"/>
    <w:uiPriority w:val="51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">
    <w:name w:val="Grid Table 2 Accent 1"/>
    <w:basedOn w:val="a1"/>
    <w:uiPriority w:val="52"/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-2">
    <w:name w:val="Grid Table 2 Accent 2"/>
    <w:basedOn w:val="a1"/>
    <w:uiPriority w:val="53"/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2-3">
    <w:name w:val="Grid Table 2 Accent 3"/>
    <w:basedOn w:val="a1"/>
    <w:uiPriority w:val="54"/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2-4">
    <w:name w:val="Grid Table 2 Accent 4"/>
    <w:basedOn w:val="a1"/>
    <w:uiPriority w:val="55"/>
    <w:tblPr>
      <w:tblStyleRowBandSize w:val="1"/>
      <w:tblStyleColBandSize w:val="1"/>
      <w:tblBorders>
        <w:top w:val="single" w:sz="2" w:space="0" w:color="B2A1C7" w:themeColor="accent4" w:themeTint="99"/>
        <w:bottom w:val="single" w:sz="2" w:space="0" w:color="B2A1C7" w:themeColor="accent4" w:themeTint="99"/>
        <w:insideH w:val="single" w:sz="2" w:space="0" w:color="B2A1C7" w:themeColor="accent4" w:themeTint="99"/>
        <w:insideV w:val="single" w:sz="2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B2A1C7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2-5">
    <w:name w:val="Grid Table 2 Accent 5"/>
    <w:basedOn w:val="a1"/>
    <w:uiPriority w:val="56"/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6">
    <w:name w:val="Grid Table 2 Accent 6"/>
    <w:basedOn w:val="a1"/>
    <w:uiPriority w:val="57"/>
    <w:tblPr>
      <w:tblStyleRowBandSize w:val="1"/>
      <w:tblStyleColBandSize w:val="1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30">
    <w:name w:val="Grid Table 3"/>
    <w:basedOn w:val="a1"/>
    <w:uiPriority w:val="58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3-1">
    <w:name w:val="Grid Table 3 Accent 1"/>
    <w:basedOn w:val="a1"/>
    <w:uiPriority w:val="59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3-2">
    <w:name w:val="Grid Table 3 Accent 2"/>
    <w:basedOn w:val="a1"/>
    <w:uiPriority w:val="60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3-3">
    <w:name w:val="Grid Table 3 Accent 3"/>
    <w:basedOn w:val="a1"/>
    <w:uiPriority w:val="6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3-4">
    <w:name w:val="Grid Table 3 Accent 4"/>
    <w:basedOn w:val="a1"/>
    <w:uiPriority w:val="62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3-5">
    <w:name w:val="Grid Table 3 Accent 5"/>
    <w:basedOn w:val="a1"/>
    <w:uiPriority w:val="63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3-6">
    <w:name w:val="Grid Table 3 Accent 6"/>
    <w:basedOn w:val="a1"/>
    <w:uiPriority w:val="64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40">
    <w:name w:val="Grid Table 4"/>
    <w:basedOn w:val="a1"/>
    <w:uiPriority w:val="65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">
    <w:name w:val="Grid Table 4 Accent 1"/>
    <w:basedOn w:val="a1"/>
    <w:uiPriority w:val="66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4-2">
    <w:name w:val="Grid Table 4 Accent 2"/>
    <w:basedOn w:val="a1"/>
    <w:uiPriority w:val="67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4-3">
    <w:name w:val="Grid Table 4 Accent 3"/>
    <w:basedOn w:val="a1"/>
    <w:uiPriority w:val="68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4">
    <w:name w:val="Grid Table 4 Accent 4"/>
    <w:basedOn w:val="a1"/>
    <w:uiPriority w:val="69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4-5">
    <w:name w:val="Grid Table 4 Accent 5"/>
    <w:basedOn w:val="a1"/>
    <w:uiPriority w:val="70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4-6">
    <w:name w:val="Grid Table 4 Accent 6"/>
    <w:basedOn w:val="a1"/>
    <w:uiPriority w:val="7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50">
    <w:name w:val="Grid Table 5 Dark"/>
    <w:basedOn w:val="a1"/>
    <w:uiPriority w:val="7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5-1">
    <w:name w:val="Grid Table 5 Dark Accent 1"/>
    <w:basedOn w:val="a1"/>
    <w:uiPriority w:val="7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5-2">
    <w:name w:val="Grid Table 5 Dark Accent 2"/>
    <w:basedOn w:val="a1"/>
    <w:uiPriority w:val="74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5-3">
    <w:name w:val="Grid Table 5 Dark Accent 3"/>
    <w:basedOn w:val="a1"/>
    <w:uiPriority w:val="7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table" w:styleId="5-4">
    <w:name w:val="Grid Table 5 Dark Accent 4"/>
    <w:basedOn w:val="a1"/>
    <w:uiPriority w:val="76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styleId="5-5">
    <w:name w:val="Grid Table 5 Dark Accent 5"/>
    <w:basedOn w:val="a1"/>
    <w:uiPriority w:val="7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5-6">
    <w:name w:val="Grid Table 5 Dark Accent 6"/>
    <w:basedOn w:val="a1"/>
    <w:uiPriority w:val="7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styleId="6">
    <w:name w:val="Grid Table 6 Colorful"/>
    <w:basedOn w:val="a1"/>
    <w:uiPriority w:val="79"/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">
    <w:name w:val="Grid Table 6 Colorful Accent 1"/>
    <w:basedOn w:val="a1"/>
    <w:uiPriority w:val="80"/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6-2">
    <w:name w:val="Grid Table 6 Colorful Accent 2"/>
    <w:basedOn w:val="a1"/>
    <w:uiPriority w:val="81"/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6-3">
    <w:name w:val="Grid Table 6 Colorful Accent 3"/>
    <w:basedOn w:val="a1"/>
    <w:uiPriority w:val="82"/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6-4">
    <w:name w:val="Grid Table 6 Colorful Accent 4"/>
    <w:basedOn w:val="a1"/>
    <w:uiPriority w:val="83"/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6-5">
    <w:name w:val="Grid Table 6 Colorful Accent 5"/>
    <w:basedOn w:val="a1"/>
    <w:uiPriority w:val="84"/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-6">
    <w:name w:val="Grid Table 6 Colorful Accent 6"/>
    <w:basedOn w:val="a1"/>
    <w:uiPriority w:val="85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7">
    <w:name w:val="Grid Table 7 Colorful"/>
    <w:basedOn w:val="a1"/>
    <w:uiPriority w:val="86"/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7-1">
    <w:name w:val="Grid Table 7 Colorful Accent 1"/>
    <w:basedOn w:val="a1"/>
    <w:uiPriority w:val="87"/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7-2">
    <w:name w:val="Grid Table 7 Colorful Accent 2"/>
    <w:basedOn w:val="a1"/>
    <w:uiPriority w:val="88"/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7-3">
    <w:name w:val="Grid Table 7 Colorful Accent 3"/>
    <w:basedOn w:val="a1"/>
    <w:uiPriority w:val="89"/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7-4">
    <w:name w:val="Grid Table 7 Colorful Accent 4"/>
    <w:basedOn w:val="a1"/>
    <w:uiPriority w:val="90"/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7-5">
    <w:name w:val="Grid Table 7 Colorful Accent 5"/>
    <w:basedOn w:val="a1"/>
    <w:uiPriority w:val="91"/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7-6">
    <w:name w:val="Grid Table 7 Colorful Accent 6"/>
    <w:basedOn w:val="a1"/>
    <w:uiPriority w:val="92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11">
    <w:name w:val="List Table 1 Light"/>
    <w:basedOn w:val="a1"/>
    <w:uiPriority w:val="93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-10">
    <w:name w:val="List Table 1 Light Accent 1"/>
    <w:basedOn w:val="a1"/>
    <w:uiPriority w:val="94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-20">
    <w:name w:val="List Table 1 Light Accent 2"/>
    <w:basedOn w:val="a1"/>
    <w:uiPriority w:val="95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-30">
    <w:name w:val="List Table 1 Light Accent 3"/>
    <w:basedOn w:val="a1"/>
    <w:uiPriority w:val="96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-40">
    <w:name w:val="List Table 1 Light Accent 4"/>
    <w:basedOn w:val="a1"/>
    <w:uiPriority w:val="97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-50">
    <w:name w:val="List Table 1 Light Accent 5"/>
    <w:basedOn w:val="a1"/>
    <w:uiPriority w:val="98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-60">
    <w:name w:val="List Table 1 Light Accent 6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21">
    <w:name w:val="List Table 2"/>
    <w:basedOn w:val="a1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0">
    <w:name w:val="List Table 2 Accent 1"/>
    <w:basedOn w:val="a1"/>
    <w:tblPr>
      <w:tblStyleRowBandSize w:val="1"/>
      <w:tblStyleColBandSize w:val="1"/>
      <w:tblBorders>
        <w:top w:val="single" w:sz="4" w:space="0" w:color="95B3D7" w:themeColor="accent1" w:themeTint="99"/>
        <w:bottom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-20">
    <w:name w:val="List Table 2 Accent 2"/>
    <w:basedOn w:val="a1"/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2-30">
    <w:name w:val="List Table 2 Accent 3"/>
    <w:basedOn w:val="a1"/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2-40">
    <w:name w:val="List Table 2 Accent 4"/>
    <w:basedOn w:val="a1"/>
    <w:tblPr>
      <w:tblStyleRowBandSize w:val="1"/>
      <w:tblStyleColBandSize w:val="1"/>
      <w:tblBorders>
        <w:top w:val="single" w:sz="4" w:space="0" w:color="B2A1C7" w:themeColor="accent4" w:themeTint="99"/>
        <w:bottom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2-50">
    <w:name w:val="List Table 2 Accent 5"/>
    <w:basedOn w:val="a1"/>
    <w:tblPr>
      <w:tblStyleRowBandSize w:val="1"/>
      <w:tblStyleColBandSize w:val="1"/>
      <w:tblBorders>
        <w:top w:val="single" w:sz="4" w:space="0" w:color="92CDDC" w:themeColor="accent5" w:themeTint="99"/>
        <w:bottom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60">
    <w:name w:val="List Table 2 Accent 6"/>
    <w:basedOn w:val="a1"/>
    <w:tblPr>
      <w:tblStyleRowBandSize w:val="1"/>
      <w:tblStyleColBandSize w:val="1"/>
      <w:tblBorders>
        <w:top w:val="single" w:sz="4" w:space="0" w:color="FABF8F" w:themeColor="accent6" w:themeTint="99"/>
        <w:bottom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31">
    <w:name w:val="List Table 3"/>
    <w:basedOn w:val="a1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3-10">
    <w:name w:val="List Table 3 Accent 1"/>
    <w:basedOn w:val="a1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styleId="3-20">
    <w:name w:val="List Table 3 Accent 2"/>
    <w:basedOn w:val="a1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3-30">
    <w:name w:val="List Table 3 Accent 3"/>
    <w:basedOn w:val="a1"/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3-40">
    <w:name w:val="List Table 3 Accent 4"/>
    <w:basedOn w:val="a1"/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</w:tblPr>
    <w:tblStylePr w:type="firstRow">
      <w:rPr>
        <w:b/>
        <w:color w:val="FFFFFF" w:themeColor="background1"/>
      </w:rPr>
      <w:tblPr/>
      <w:tcPr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styleId="3-50">
    <w:name w:val="List Table 3 Accent 5"/>
    <w:basedOn w:val="a1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3-60">
    <w:name w:val="List Table 3 Accent 6"/>
    <w:basedOn w:val="a1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styleId="41">
    <w:name w:val="List Table 4"/>
    <w:basedOn w:val="a1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0">
    <w:name w:val="List Table 4 Accent 1"/>
    <w:basedOn w:val="a1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4-20">
    <w:name w:val="List Table 4 Accent 2"/>
    <w:basedOn w:val="a1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4-30">
    <w:name w:val="List Table 4 Accent 3"/>
    <w:basedOn w:val="a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40">
    <w:name w:val="List Table 4 Accent 4"/>
    <w:basedOn w:val="a1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4-50">
    <w:name w:val="List Table 4 Accent 5"/>
    <w:basedOn w:val="a1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4-60">
    <w:name w:val="List Table 4 Accent 6"/>
    <w:basedOn w:val="a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ListTable5">
    <w:name w:val="List Table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tblBorders>
    </w:tblPr>
    <w:tcPr>
      <w:shd w:val="clear" w:color="auto" w:fill="4F81BD" w:themeFill="accen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9BBB59" w:themeColor="accent3"/>
        <w:left w:val="single" w:sz="24" w:space="0" w:color="9BBB59" w:themeColor="accent3"/>
        <w:bottom w:val="single" w:sz="24" w:space="0" w:color="9BBB59" w:themeColor="accent3"/>
        <w:right w:val="single" w:sz="24" w:space="0" w:color="9BBB59" w:themeColor="accent3"/>
      </w:tblBorders>
    </w:tblPr>
    <w:tcPr>
      <w:shd w:val="clear" w:color="auto" w:fill="9BBB59" w:themeFill="accent3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8064A2" w:themeColor="accent4"/>
        <w:left w:val="single" w:sz="24" w:space="0" w:color="8064A2" w:themeColor="accent4"/>
        <w:bottom w:val="single" w:sz="24" w:space="0" w:color="8064A2" w:themeColor="accent4"/>
        <w:right w:val="single" w:sz="24" w:space="0" w:color="8064A2" w:themeColor="accent4"/>
      </w:tblBorders>
    </w:tblPr>
    <w:tcPr>
      <w:shd w:val="clear" w:color="auto" w:fill="8064A2" w:themeFill="accent4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F79646" w:themeColor="accent6"/>
        <w:left w:val="single" w:sz="24" w:space="0" w:color="F79646" w:themeColor="accent6"/>
        <w:bottom w:val="single" w:sz="24" w:space="0" w:color="F79646" w:themeColor="accent6"/>
        <w:right w:val="single" w:sz="24" w:space="0" w:color="F79646" w:themeColor="accent6"/>
      </w:tblBorders>
    </w:tblPr>
    <w:tcPr>
      <w:shd w:val="clear" w:color="auto" w:fill="F79646" w:themeFill="accent6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60">
    <w:name w:val="List Table 6 Colorful"/>
    <w:basedOn w:val="a1"/>
    <w:rPr>
      <w:color w:val="000000" w:themeColor="text1" w:themeShade="BE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0">
    <w:name w:val="List Table 6 Colorful Accent 1"/>
    <w:basedOn w:val="a1"/>
    <w:rPr>
      <w:color w:val="365F91" w:themeColor="accent1" w:themeShade="BE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6-20">
    <w:name w:val="List Table 6 Colorful Accent 2"/>
    <w:basedOn w:val="a1"/>
    <w:rPr>
      <w:color w:val="933634" w:themeColor="accent2" w:themeShade="BE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6-30">
    <w:name w:val="List Table 6 Colorful Accent 3"/>
    <w:basedOn w:val="a1"/>
    <w:rPr>
      <w:color w:val="75913B" w:themeColor="accent3" w:themeShade="BE"/>
    </w:rPr>
    <w:tblPr>
      <w:tblStyleRowBandSize w:val="1"/>
      <w:tblStyleColBandSize w:val="1"/>
      <w:tblBorders>
        <w:top w:val="single" w:sz="4" w:space="0" w:color="9BBB59" w:themeColor="accent3"/>
        <w:bottom w:val="single" w:sz="4" w:space="0" w:color="9BBB59" w:themeColor="accent3"/>
      </w:tblBorders>
    </w:tblPr>
    <w:tblStylePr w:type="firstRow">
      <w:rPr>
        <w:b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6-40">
    <w:name w:val="List Table 6 Colorful Accent 4"/>
    <w:basedOn w:val="a1"/>
    <w:rPr>
      <w:color w:val="5F4979" w:themeColor="accent4" w:themeShade="BE"/>
    </w:rPr>
    <w:tblPr>
      <w:tblStyleRowBandSize w:val="1"/>
      <w:tblStyleColBandSize w:val="1"/>
      <w:tblBorders>
        <w:top w:val="single" w:sz="4" w:space="0" w:color="8064A2" w:themeColor="accent4"/>
        <w:bottom w:val="single" w:sz="4" w:space="0" w:color="8064A2" w:themeColor="accent4"/>
      </w:tblBorders>
    </w:tblPr>
    <w:tblStylePr w:type="firstRow">
      <w:rPr>
        <w:b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6-50">
    <w:name w:val="List Table 6 Colorful Accent 5"/>
    <w:basedOn w:val="a1"/>
    <w:rPr>
      <w:color w:val="31849A" w:themeColor="accent5" w:themeShade="BE"/>
    </w:rPr>
    <w:tblPr>
      <w:tblStyleRowBandSize w:val="1"/>
      <w:tblStyleColBandSize w:val="1"/>
      <w:tblBorders>
        <w:top w:val="single" w:sz="4" w:space="0" w:color="4BACC6" w:themeColor="accent5"/>
        <w:bottom w:val="single" w:sz="4" w:space="0" w:color="4BACC6" w:themeColor="accent5"/>
      </w:tblBorders>
    </w:tblPr>
    <w:tblStylePr w:type="firstRow">
      <w:rPr>
        <w:b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-60">
    <w:name w:val="List Table 6 Colorful Accent 6"/>
    <w:basedOn w:val="a1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70">
    <w:name w:val="List Table 7 Colorful"/>
    <w:basedOn w:val="a1"/>
    <w:rPr>
      <w:color w:val="000000" w:themeColor="tex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10">
    <w:name w:val="List Table 7 Colorful Accent 1"/>
    <w:basedOn w:val="a1"/>
    <w:rPr>
      <w:color w:val="365F91" w:themeColor="accen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F81BD" w:themeColor="accen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F81B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F81BD" w:themeColor="accen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F81B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20">
    <w:name w:val="List Table 7 Colorful Accent 2"/>
    <w:basedOn w:val="a1"/>
    <w:rPr>
      <w:color w:val="933634" w:themeColor="accent2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30">
    <w:name w:val="List Table 7 Colorful Accent 3"/>
    <w:basedOn w:val="a1"/>
    <w:rPr>
      <w:color w:val="75913B" w:themeColor="accent3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9BBB59" w:themeColor="accent3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9BBB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9BBB59" w:themeColor="accent3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9BBB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40">
    <w:name w:val="List Table 7 Colorful Accent 4"/>
    <w:basedOn w:val="a1"/>
    <w:rPr>
      <w:color w:val="5F4979" w:themeColor="accent4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64A2" w:themeColor="accent4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64A2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64A2" w:themeColor="accent4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64A2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50">
    <w:name w:val="List Table 7 Colorful Accent 5"/>
    <w:basedOn w:val="a1"/>
    <w:rPr>
      <w:color w:val="31849A" w:themeColor="accent5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BACC6" w:themeColor="accent5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BACC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BACC6" w:themeColor="accent5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BACC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60">
    <w:name w:val="List Table 7 Colorful Accent 6"/>
    <w:basedOn w:val="a1"/>
    <w:rPr>
      <w:color w:val="E26B09" w:themeColor="accent6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79646" w:themeColor="accent6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7964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79646" w:themeColor="accent6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7964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Calendar1">
    <w:name w:val="Calendar1"/>
    <w:basedOn w:val="a1"/>
    <w:rPr>
      <w:sz w:val="22"/>
      <w:szCs w:val="22"/>
    </w:rPr>
    <w:tblPr>
      <w:tblStyleRowBandSize w:val="1"/>
      <w:tblStyleColBandSize w:val="1"/>
    </w:tblPr>
    <w:tblStylePr w:type="firstRow">
      <w:pPr>
        <w:spacing w:line="259" w:lineRule="auto"/>
      </w:pPr>
      <w:rPr>
        <w:b/>
        <w:i w:val="0"/>
        <w:color w:val="auto"/>
        <w:sz w:val="44"/>
        <w:szCs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nil"/>
      </w:tcPr>
    </w:tblStylePr>
  </w:style>
  <w:style w:type="paragraph" w:styleId="a6">
    <w:name w:val="header"/>
    <w:basedOn w:val="a"/>
    <w:link w:val="Char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</w:style>
  <w:style w:type="paragraph" w:styleId="a7">
    <w:name w:val="footer"/>
    <w:basedOn w:val="a"/>
    <w:link w:val="Char0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</w:style>
  <w:style w:type="paragraph" w:styleId="a8">
    <w:name w:val="Balloon Text"/>
    <w:basedOn w:val="a"/>
    <w:link w:val="Char1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semiHidden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annotation reference"/>
    <w:basedOn w:val="a0"/>
    <w:semiHidden/>
    <w:unhideWhenUsed/>
    <w:rPr>
      <w:sz w:val="18"/>
      <w:szCs w:val="18"/>
    </w:rPr>
  </w:style>
  <w:style w:type="paragraph" w:styleId="aa">
    <w:name w:val="annotation text"/>
    <w:basedOn w:val="a"/>
    <w:link w:val="Char2"/>
    <w:semiHidden/>
    <w:unhideWhenUsed/>
    <w:pPr>
      <w:jc w:val="left"/>
    </w:pPr>
  </w:style>
  <w:style w:type="character" w:customStyle="1" w:styleId="Char2">
    <w:name w:val="메모 텍스트 Char"/>
    <w:basedOn w:val="a0"/>
    <w:link w:val="aa"/>
    <w:semiHidden/>
  </w:style>
  <w:style w:type="paragraph" w:styleId="ab">
    <w:name w:val="annotation subject"/>
    <w:basedOn w:val="aa"/>
    <w:next w:val="aa"/>
    <w:link w:val="Char3"/>
    <w:semiHidden/>
    <w:unhideWhenUsed/>
    <w:rPr>
      <w:b/>
    </w:rPr>
  </w:style>
  <w:style w:type="character" w:customStyle="1" w:styleId="Char3">
    <w:name w:val="메모 주제 Char"/>
    <w:basedOn w:val="Char2"/>
    <w:link w:val="ab"/>
    <w:semiHidden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664</Words>
  <Characters>3788</Characters>
  <Application>Microsoft Office Word</Application>
  <DocSecurity>0</DocSecurity>
  <Lines>31</Lines>
  <Paragraphs>8</Paragraphs>
  <MMClips>0</MMClip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Title text</vt:lpstr>
    </vt:vector>
  </TitlesOfParts>
  <Company>Microsoft</Company>
  <LinksUpToDate>false</LinksUpToDate>
  <CharactersWithSpaces>4444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17</cp:revision>
  <dcterms:created xsi:type="dcterms:W3CDTF">2021-12-27T07:28:00Z</dcterms:created>
  <dcterms:modified xsi:type="dcterms:W3CDTF">2025-02-26T00:38:00Z</dcterms:modified>
  <cp:version>9.102.66.42778</cp:version>
</cp:coreProperties>
</file>